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45FA" w:rsidRPr="00FB5287" w:rsidRDefault="00E745FA" w:rsidP="00E745FA">
      <w:pPr>
        <w:spacing w:before="12"/>
        <w:ind w:left="20"/>
        <w:rPr>
          <w:rFonts w:asciiTheme="minorHAnsi" w:hAnsiTheme="minorHAnsi" w:cstheme="minorHAnsi"/>
          <w:b/>
          <w:color w:val="2020EB"/>
          <w:sz w:val="26"/>
          <w:szCs w:val="26"/>
        </w:rPr>
      </w:pPr>
      <w:r w:rsidRPr="00FB5287">
        <w:rPr>
          <w:rFonts w:asciiTheme="minorHAnsi" w:hAnsiTheme="minorHAnsi" w:cstheme="minorHAnsi"/>
          <w:b/>
          <w:noProof/>
          <w:color w:val="2020EB"/>
          <w:sz w:val="26"/>
          <w:szCs w:val="26"/>
        </w:rPr>
        <w:drawing>
          <wp:anchor distT="0" distB="0" distL="114300" distR="114300" simplePos="0" relativeHeight="251664896" behindDoc="0" locked="0" layoutInCell="1" allowOverlap="1" wp14:anchorId="42C8368D" wp14:editId="15E1A5E1">
            <wp:simplePos x="0" y="0"/>
            <wp:positionH relativeFrom="column">
              <wp:posOffset>4102100</wp:posOffset>
            </wp:positionH>
            <wp:positionV relativeFrom="paragraph">
              <wp:posOffset>-295910</wp:posOffset>
            </wp:positionV>
            <wp:extent cx="1005840" cy="777240"/>
            <wp:effectExtent l="0" t="0" r="381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P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777240"/>
                    </a:xfrm>
                    <a:prstGeom prst="rect">
                      <a:avLst/>
                    </a:prstGeom>
                  </pic:spPr>
                </pic:pic>
              </a:graphicData>
            </a:graphic>
            <wp14:sizeRelH relativeFrom="page">
              <wp14:pctWidth>0</wp14:pctWidth>
            </wp14:sizeRelH>
            <wp14:sizeRelV relativeFrom="page">
              <wp14:pctHeight>0</wp14:pctHeight>
            </wp14:sizeRelV>
          </wp:anchor>
        </w:drawing>
      </w:r>
      <w:r w:rsidRPr="00FB5287">
        <w:rPr>
          <w:rFonts w:asciiTheme="minorHAnsi" w:hAnsiTheme="minorHAnsi" w:cstheme="minorHAnsi"/>
          <w:b/>
          <w:noProof/>
          <w:color w:val="2020EB"/>
          <w:sz w:val="26"/>
          <w:szCs w:val="26"/>
        </w:rPr>
        <w:drawing>
          <wp:anchor distT="0" distB="0" distL="114300" distR="114300" simplePos="0" relativeHeight="251665920" behindDoc="0" locked="0" layoutInCell="1" allowOverlap="1" wp14:anchorId="0CA55660" wp14:editId="3DEF45BD">
            <wp:simplePos x="0" y="0"/>
            <wp:positionH relativeFrom="column">
              <wp:posOffset>883920</wp:posOffset>
            </wp:positionH>
            <wp:positionV relativeFrom="paragraph">
              <wp:posOffset>-215265</wp:posOffset>
            </wp:positionV>
            <wp:extent cx="1210945" cy="619760"/>
            <wp:effectExtent l="0" t="0" r="825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t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0945" cy="619760"/>
                    </a:xfrm>
                    <a:prstGeom prst="rect">
                      <a:avLst/>
                    </a:prstGeom>
                  </pic:spPr>
                </pic:pic>
              </a:graphicData>
            </a:graphic>
            <wp14:sizeRelH relativeFrom="page">
              <wp14:pctWidth>0</wp14:pctWidth>
            </wp14:sizeRelH>
            <wp14:sizeRelV relativeFrom="page">
              <wp14:pctHeight>0</wp14:pctHeight>
            </wp14:sizeRelV>
          </wp:anchor>
        </w:drawing>
      </w:r>
    </w:p>
    <w:p w:rsidR="00E745FA" w:rsidRPr="00FB5287" w:rsidRDefault="00E745FA" w:rsidP="00E745FA">
      <w:pPr>
        <w:spacing w:before="12"/>
        <w:ind w:left="20"/>
        <w:rPr>
          <w:rFonts w:asciiTheme="minorHAnsi" w:hAnsiTheme="minorHAnsi" w:cstheme="minorHAnsi"/>
          <w:b/>
          <w:color w:val="2020EB"/>
          <w:sz w:val="26"/>
          <w:szCs w:val="26"/>
        </w:rPr>
      </w:pPr>
    </w:p>
    <w:p w:rsidR="00E745FA" w:rsidRPr="00FB5287" w:rsidRDefault="00E745FA" w:rsidP="00E745FA">
      <w:pPr>
        <w:spacing w:before="12"/>
        <w:ind w:left="20"/>
        <w:rPr>
          <w:rFonts w:asciiTheme="minorHAnsi" w:hAnsiTheme="minorHAnsi" w:cstheme="minorHAnsi"/>
          <w:b/>
          <w:color w:val="2020EB"/>
          <w:sz w:val="26"/>
          <w:szCs w:val="26"/>
        </w:rPr>
      </w:pPr>
    </w:p>
    <w:p w:rsidR="00E745FA" w:rsidRPr="00FB5287" w:rsidRDefault="00E745FA" w:rsidP="00E745FA">
      <w:pPr>
        <w:spacing w:before="12"/>
        <w:ind w:left="20"/>
        <w:rPr>
          <w:rFonts w:asciiTheme="minorHAnsi" w:hAnsiTheme="minorHAnsi" w:cstheme="minorHAnsi"/>
          <w:b/>
          <w:color w:val="2020EB"/>
          <w:sz w:val="26"/>
          <w:szCs w:val="26"/>
        </w:rPr>
      </w:pPr>
    </w:p>
    <w:p w:rsidR="00E745FA" w:rsidRPr="00FB5287" w:rsidRDefault="00E745FA" w:rsidP="00E745FA">
      <w:pPr>
        <w:spacing w:line="0" w:lineRule="atLeast"/>
        <w:ind w:right="-19"/>
        <w:jc w:val="center"/>
        <w:rPr>
          <w:rFonts w:asciiTheme="minorHAnsi" w:hAnsiTheme="minorHAnsi" w:cstheme="minorHAnsi"/>
          <w:b/>
          <w:sz w:val="26"/>
          <w:szCs w:val="26"/>
        </w:rPr>
      </w:pPr>
      <w:r w:rsidRPr="00FB5287">
        <w:rPr>
          <w:rFonts w:asciiTheme="minorHAnsi" w:hAnsiTheme="minorHAnsi" w:cstheme="minorHAnsi"/>
          <w:b/>
          <w:sz w:val="26"/>
          <w:szCs w:val="26"/>
        </w:rPr>
        <w:t>TERMS OF REFERENCE</w:t>
      </w:r>
    </w:p>
    <w:p w:rsidR="00E745FA" w:rsidRPr="00FB5287" w:rsidRDefault="003171EC" w:rsidP="00E745FA">
      <w:pPr>
        <w:ind w:left="360" w:right="360"/>
        <w:jc w:val="center"/>
        <w:rPr>
          <w:rFonts w:asciiTheme="minorHAnsi" w:hAnsiTheme="minorHAnsi" w:cstheme="minorHAnsi"/>
          <w:b/>
          <w:sz w:val="26"/>
          <w:szCs w:val="26"/>
        </w:rPr>
      </w:pPr>
      <w:r w:rsidRPr="00FB5287">
        <w:rPr>
          <w:rFonts w:asciiTheme="minorHAnsi" w:hAnsiTheme="minorHAnsi" w:cstheme="minorHAnsi"/>
          <w:b/>
          <w:sz w:val="26"/>
          <w:szCs w:val="26"/>
        </w:rPr>
        <w:t xml:space="preserve">Baseline survey </w:t>
      </w:r>
    </w:p>
    <w:p w:rsidR="00E745FA" w:rsidRPr="00FB5287" w:rsidRDefault="003171EC" w:rsidP="00E745FA">
      <w:pPr>
        <w:ind w:left="360" w:right="360"/>
        <w:jc w:val="center"/>
        <w:rPr>
          <w:rFonts w:asciiTheme="minorHAnsi" w:hAnsiTheme="minorHAnsi" w:cstheme="minorHAnsi"/>
          <w:b/>
          <w:sz w:val="26"/>
          <w:szCs w:val="26"/>
        </w:rPr>
      </w:pPr>
      <w:r w:rsidRPr="00FB5287">
        <w:rPr>
          <w:rFonts w:asciiTheme="minorHAnsi" w:hAnsiTheme="minorHAnsi" w:cstheme="minorHAnsi"/>
          <w:b/>
          <w:sz w:val="26"/>
          <w:szCs w:val="26"/>
        </w:rPr>
        <w:t xml:space="preserve">Community-based disaster management, with a special focus </w:t>
      </w:r>
      <w:r w:rsidR="000402F5">
        <w:rPr>
          <w:rFonts w:asciiTheme="minorHAnsi" w:hAnsiTheme="minorHAnsi" w:cstheme="minorHAnsi"/>
          <w:b/>
          <w:sz w:val="26"/>
          <w:szCs w:val="26"/>
        </w:rPr>
        <w:t>on people with disabilities in Quang B</w:t>
      </w:r>
      <w:bookmarkStart w:id="0" w:name="_GoBack"/>
      <w:bookmarkEnd w:id="0"/>
      <w:r w:rsidRPr="00FB5287">
        <w:rPr>
          <w:rFonts w:asciiTheme="minorHAnsi" w:hAnsiTheme="minorHAnsi" w:cstheme="minorHAnsi"/>
          <w:b/>
          <w:sz w:val="26"/>
          <w:szCs w:val="26"/>
        </w:rPr>
        <w:t>inh province</w:t>
      </w:r>
    </w:p>
    <w:p w:rsidR="00E745FA" w:rsidRPr="00FB5287" w:rsidRDefault="00E745FA" w:rsidP="00E745FA">
      <w:pPr>
        <w:jc w:val="center"/>
        <w:rPr>
          <w:rFonts w:asciiTheme="minorHAnsi" w:hAnsiTheme="minorHAnsi" w:cstheme="minorHAnsi"/>
          <w:bCs/>
          <w:i/>
          <w:sz w:val="26"/>
          <w:szCs w:val="26"/>
        </w:rPr>
      </w:pPr>
      <w:r w:rsidRPr="00FB5287">
        <w:rPr>
          <w:rFonts w:asciiTheme="minorHAnsi" w:hAnsiTheme="minorHAnsi" w:cstheme="minorHAnsi"/>
          <w:bCs/>
          <w:i/>
          <w:sz w:val="26"/>
          <w:szCs w:val="26"/>
        </w:rPr>
        <w:t>The TOR is an integral part of the Consultant Contract</w:t>
      </w:r>
    </w:p>
    <w:p w:rsidR="00E745FA" w:rsidRPr="00FB5287" w:rsidRDefault="00E745FA" w:rsidP="00E745FA">
      <w:pPr>
        <w:spacing w:line="228" w:lineRule="exact"/>
        <w:rPr>
          <w:rFonts w:asciiTheme="minorHAnsi" w:eastAsia="Times New Roman" w:hAnsiTheme="minorHAnsi" w:cstheme="minorHAnsi"/>
          <w:sz w:val="26"/>
          <w:szCs w:val="26"/>
        </w:rPr>
      </w:pPr>
    </w:p>
    <w:p w:rsidR="00E745FA" w:rsidRPr="00FB5287" w:rsidRDefault="00E745FA" w:rsidP="00E745FA">
      <w:pPr>
        <w:spacing w:line="0" w:lineRule="atLeast"/>
        <w:ind w:left="360"/>
        <w:rPr>
          <w:rFonts w:asciiTheme="minorHAnsi" w:hAnsiTheme="minorHAnsi" w:cstheme="minorHAnsi"/>
          <w:b/>
          <w:sz w:val="26"/>
          <w:szCs w:val="26"/>
        </w:rPr>
      </w:pPr>
    </w:p>
    <w:p w:rsidR="00E745FA" w:rsidRPr="00FB5287" w:rsidRDefault="00E745FA" w:rsidP="00E745FA">
      <w:pPr>
        <w:pStyle w:val="ListParagraph"/>
        <w:numPr>
          <w:ilvl w:val="0"/>
          <w:numId w:val="13"/>
        </w:numPr>
        <w:spacing w:after="120" w:line="0" w:lineRule="atLeast"/>
        <w:rPr>
          <w:rFonts w:asciiTheme="minorHAnsi" w:hAnsiTheme="minorHAnsi" w:cstheme="minorHAnsi"/>
          <w:b/>
          <w:sz w:val="26"/>
          <w:szCs w:val="26"/>
        </w:rPr>
      </w:pPr>
      <w:r w:rsidRPr="00FB5287">
        <w:rPr>
          <w:rFonts w:asciiTheme="minorHAnsi" w:hAnsiTheme="minorHAnsi" w:cstheme="minorHAnsi"/>
          <w:b/>
          <w:sz w:val="26"/>
          <w:szCs w:val="26"/>
        </w:rPr>
        <w:t>Background</w:t>
      </w:r>
    </w:p>
    <w:p w:rsidR="00E745FA" w:rsidRPr="00FB5287" w:rsidRDefault="00E745FA" w:rsidP="00600BE8">
      <w:pPr>
        <w:ind w:right="-14"/>
        <w:jc w:val="both"/>
        <w:rPr>
          <w:rFonts w:asciiTheme="minorHAnsi" w:hAnsiTheme="minorHAnsi" w:cstheme="minorHAnsi"/>
          <w:sz w:val="26"/>
          <w:szCs w:val="26"/>
        </w:rPr>
      </w:pPr>
      <w:r w:rsidRPr="00FB5287">
        <w:rPr>
          <w:rFonts w:asciiTheme="minorHAnsi" w:hAnsiTheme="minorHAnsi" w:cstheme="minorHAnsi"/>
          <w:sz w:val="26"/>
          <w:szCs w:val="26"/>
        </w:rPr>
        <w:t>Association for Empowerment of Persons with Disabilities (AEPD) is a local NGO in Quang Binh province, born out of the international humanitarian organization - Survivor Corps/Landmine Survivors Network (SC/LSN). AEPD was established in 2010 to inherit the legacy and promote the achievements of the predecessor organization which was present in Quang Binh, Vietnam in 2003. AEPD is committed to improving the quality of life of persons with disabilities through comprehensive programming that focuses on supporting persons with disabilities to enhance the disability-inclusive capacity and promoting an enabling environment for persons with disabilities through sustainable livelihood support; improving soft skills and expertise; increasing resilience to climate change, reducing natural disaster risks; organizing networking events to raise awareness about disability issues; training on rights and skills to help persons with disabilities; Mobilizing resources for people with disabilities; and Advocacy for the rights of Persons with Disabilities.</w:t>
      </w:r>
    </w:p>
    <w:p w:rsidR="00E745FA" w:rsidRPr="00FB5287" w:rsidRDefault="00E745FA" w:rsidP="00600BE8">
      <w:pPr>
        <w:spacing w:before="120"/>
        <w:ind w:right="-14"/>
        <w:jc w:val="both"/>
        <w:rPr>
          <w:rFonts w:asciiTheme="minorHAnsi" w:hAnsiTheme="minorHAnsi" w:cstheme="minorHAnsi"/>
          <w:sz w:val="26"/>
          <w:szCs w:val="26"/>
        </w:rPr>
      </w:pPr>
      <w:r w:rsidRPr="00FB5287">
        <w:rPr>
          <w:rFonts w:asciiTheme="minorHAnsi" w:hAnsiTheme="minorHAnsi" w:cstheme="minorHAnsi"/>
          <w:sz w:val="26"/>
          <w:szCs w:val="26"/>
        </w:rPr>
        <w:t>AEPD is implementing a project funded by the Bread for the World entitled “Community-based disaster management with a special focus on people with disabilities, Phase 1”. The final goal of the project is to strengthen the natural disaster resilience of the vulnerable communities with special focus on the people with disabilities in Quang Binh province.</w:t>
      </w:r>
    </w:p>
    <w:p w:rsidR="00E745FA" w:rsidRPr="00FB5287" w:rsidRDefault="00E745FA" w:rsidP="0041553E">
      <w:pPr>
        <w:pStyle w:val="ListParagraph"/>
        <w:numPr>
          <w:ilvl w:val="0"/>
          <w:numId w:val="13"/>
        </w:numPr>
        <w:spacing w:before="240" w:after="120" w:line="0" w:lineRule="atLeast"/>
        <w:rPr>
          <w:rFonts w:asciiTheme="minorHAnsi" w:hAnsiTheme="minorHAnsi" w:cstheme="minorHAnsi"/>
          <w:b/>
          <w:sz w:val="26"/>
          <w:szCs w:val="26"/>
        </w:rPr>
      </w:pPr>
      <w:r w:rsidRPr="00FB5287">
        <w:rPr>
          <w:rFonts w:asciiTheme="minorHAnsi" w:hAnsiTheme="minorHAnsi" w:cstheme="minorHAnsi"/>
          <w:b/>
          <w:sz w:val="26"/>
          <w:szCs w:val="26"/>
        </w:rPr>
        <w:t>Summary of the project</w:t>
      </w:r>
    </w:p>
    <w:tbl>
      <w:tblPr>
        <w:tblStyle w:val="TableGrid"/>
        <w:tblW w:w="9130" w:type="dxa"/>
        <w:tblLook w:val="04A0" w:firstRow="1" w:lastRow="0" w:firstColumn="1" w:lastColumn="0" w:noHBand="0" w:noVBand="1"/>
      </w:tblPr>
      <w:tblGrid>
        <w:gridCol w:w="1805"/>
        <w:gridCol w:w="7325"/>
      </w:tblGrid>
      <w:tr w:rsidR="00E745FA" w:rsidRPr="00FB5287" w:rsidTr="00E745FA">
        <w:tc>
          <w:tcPr>
            <w:tcW w:w="1805" w:type="dxa"/>
            <w:vAlign w:val="bottom"/>
          </w:tcPr>
          <w:p w:rsidR="00E745FA" w:rsidRPr="00FB5287" w:rsidRDefault="00E745FA" w:rsidP="00E745FA">
            <w:pPr>
              <w:spacing w:line="0" w:lineRule="atLeast"/>
              <w:ind w:left="90"/>
              <w:rPr>
                <w:rFonts w:asciiTheme="minorHAnsi" w:hAnsiTheme="minorHAnsi" w:cstheme="minorHAnsi"/>
                <w:b/>
                <w:sz w:val="26"/>
                <w:szCs w:val="26"/>
              </w:rPr>
            </w:pPr>
            <w:r w:rsidRPr="00FB5287">
              <w:rPr>
                <w:rFonts w:asciiTheme="minorHAnsi" w:hAnsiTheme="minorHAnsi" w:cstheme="minorHAnsi"/>
                <w:b/>
                <w:sz w:val="26"/>
                <w:szCs w:val="26"/>
              </w:rPr>
              <w:t>Project name</w:t>
            </w:r>
          </w:p>
        </w:tc>
        <w:tc>
          <w:tcPr>
            <w:tcW w:w="7325" w:type="dxa"/>
            <w:vAlign w:val="bottom"/>
          </w:tcPr>
          <w:p w:rsidR="00E745FA" w:rsidRPr="00FB5287" w:rsidRDefault="00E745FA" w:rsidP="00E745FA">
            <w:pPr>
              <w:spacing w:line="0" w:lineRule="atLeast"/>
              <w:ind w:left="90"/>
              <w:rPr>
                <w:rFonts w:asciiTheme="minorHAnsi" w:hAnsiTheme="minorHAnsi" w:cstheme="minorHAnsi"/>
                <w:sz w:val="26"/>
                <w:szCs w:val="26"/>
              </w:rPr>
            </w:pPr>
            <w:r w:rsidRPr="00FB5287">
              <w:rPr>
                <w:rFonts w:asciiTheme="minorHAnsi" w:hAnsiTheme="minorHAnsi" w:cstheme="minorHAnsi"/>
                <w:sz w:val="26"/>
                <w:szCs w:val="26"/>
              </w:rPr>
              <w:t>Community-based Disaster Management, with a special focus on people with disabilities, Phase 1</w:t>
            </w:r>
          </w:p>
        </w:tc>
      </w:tr>
      <w:tr w:rsidR="00E745FA" w:rsidRPr="00FB5287" w:rsidTr="00E745FA">
        <w:tc>
          <w:tcPr>
            <w:tcW w:w="1805" w:type="dxa"/>
            <w:vAlign w:val="bottom"/>
          </w:tcPr>
          <w:p w:rsidR="00E745FA" w:rsidRPr="00FB5287" w:rsidRDefault="005D497F" w:rsidP="005D497F">
            <w:pPr>
              <w:spacing w:line="0" w:lineRule="atLeast"/>
              <w:ind w:left="90"/>
              <w:rPr>
                <w:rFonts w:asciiTheme="minorHAnsi" w:hAnsiTheme="minorHAnsi" w:cstheme="minorHAnsi"/>
                <w:b/>
                <w:sz w:val="26"/>
                <w:szCs w:val="26"/>
              </w:rPr>
            </w:pPr>
            <w:r w:rsidRPr="00FB5287">
              <w:rPr>
                <w:rFonts w:asciiTheme="minorHAnsi" w:hAnsiTheme="minorHAnsi" w:cstheme="minorHAnsi"/>
                <w:b/>
                <w:sz w:val="26"/>
                <w:szCs w:val="26"/>
              </w:rPr>
              <w:t>Project goal</w:t>
            </w:r>
            <w:r>
              <w:rPr>
                <w:rFonts w:asciiTheme="minorHAnsi" w:hAnsiTheme="minorHAnsi" w:cstheme="minorHAnsi"/>
                <w:b/>
                <w:sz w:val="26"/>
                <w:szCs w:val="26"/>
              </w:rPr>
              <w:t xml:space="preserve"> </w:t>
            </w:r>
          </w:p>
        </w:tc>
        <w:tc>
          <w:tcPr>
            <w:tcW w:w="7325" w:type="dxa"/>
            <w:vAlign w:val="bottom"/>
          </w:tcPr>
          <w:p w:rsidR="00E745FA" w:rsidRPr="00FB5287" w:rsidRDefault="005D497F" w:rsidP="00600BE8">
            <w:pPr>
              <w:spacing w:line="0" w:lineRule="atLeast"/>
              <w:ind w:left="90"/>
              <w:rPr>
                <w:rFonts w:asciiTheme="minorHAnsi" w:hAnsiTheme="minorHAnsi" w:cstheme="minorHAnsi"/>
                <w:sz w:val="26"/>
                <w:szCs w:val="26"/>
              </w:rPr>
            </w:pPr>
            <w:r w:rsidRPr="00FB5287">
              <w:rPr>
                <w:rFonts w:asciiTheme="minorHAnsi" w:hAnsiTheme="minorHAnsi" w:cstheme="minorHAnsi"/>
                <w:sz w:val="26"/>
                <w:szCs w:val="26"/>
              </w:rPr>
              <w:t>Natural disaster resilience of the vulnerable communities with special focus on the people with disabilities in Quang Binh province is strengthened.</w:t>
            </w:r>
            <w:r w:rsidRPr="005D497F">
              <w:rPr>
                <w:rFonts w:asciiTheme="minorHAnsi" w:hAnsiTheme="minorHAnsi" w:cstheme="minorHAnsi"/>
                <w:sz w:val="26"/>
                <w:szCs w:val="26"/>
              </w:rPr>
              <w:t xml:space="preserve"> </w:t>
            </w:r>
          </w:p>
        </w:tc>
      </w:tr>
      <w:tr w:rsidR="00E745FA" w:rsidRPr="00FB5287" w:rsidTr="00E745FA">
        <w:tc>
          <w:tcPr>
            <w:tcW w:w="1805" w:type="dxa"/>
            <w:vAlign w:val="bottom"/>
          </w:tcPr>
          <w:p w:rsidR="00E745FA" w:rsidRPr="00FB5287" w:rsidRDefault="005D497F" w:rsidP="005D497F">
            <w:pPr>
              <w:spacing w:line="0" w:lineRule="atLeast"/>
              <w:ind w:left="90"/>
              <w:rPr>
                <w:rFonts w:asciiTheme="minorHAnsi" w:hAnsiTheme="minorHAnsi" w:cstheme="minorHAnsi"/>
                <w:b/>
                <w:sz w:val="26"/>
                <w:szCs w:val="26"/>
              </w:rPr>
            </w:pPr>
            <w:r>
              <w:rPr>
                <w:rFonts w:asciiTheme="minorHAnsi" w:hAnsiTheme="minorHAnsi" w:cstheme="minorHAnsi"/>
                <w:b/>
                <w:sz w:val="26"/>
                <w:szCs w:val="26"/>
              </w:rPr>
              <w:t xml:space="preserve">Project </w:t>
            </w:r>
            <w:r w:rsidR="00E745FA" w:rsidRPr="00FB5287">
              <w:rPr>
                <w:rFonts w:asciiTheme="minorHAnsi" w:hAnsiTheme="minorHAnsi" w:cstheme="minorHAnsi"/>
                <w:b/>
                <w:sz w:val="26"/>
                <w:szCs w:val="26"/>
              </w:rPr>
              <w:t xml:space="preserve">Location </w:t>
            </w:r>
          </w:p>
        </w:tc>
        <w:tc>
          <w:tcPr>
            <w:tcW w:w="7325" w:type="dxa"/>
            <w:vAlign w:val="bottom"/>
          </w:tcPr>
          <w:p w:rsidR="00E745FA" w:rsidRPr="00FB5287" w:rsidRDefault="00E745FA" w:rsidP="00E745FA">
            <w:pPr>
              <w:spacing w:line="0" w:lineRule="atLeast"/>
              <w:ind w:left="90"/>
              <w:rPr>
                <w:rFonts w:asciiTheme="minorHAnsi" w:hAnsiTheme="minorHAnsi" w:cstheme="minorHAnsi"/>
                <w:sz w:val="26"/>
                <w:szCs w:val="26"/>
              </w:rPr>
            </w:pPr>
            <w:r w:rsidRPr="00FB5287">
              <w:rPr>
                <w:rFonts w:asciiTheme="minorHAnsi" w:hAnsiTheme="minorHAnsi" w:cstheme="minorHAnsi"/>
                <w:sz w:val="26"/>
                <w:szCs w:val="26"/>
              </w:rPr>
              <w:t>Quang Binh province</w:t>
            </w:r>
            <w:r w:rsidR="005D497F">
              <w:rPr>
                <w:rFonts w:asciiTheme="minorHAnsi" w:hAnsiTheme="minorHAnsi" w:cstheme="minorHAnsi"/>
                <w:sz w:val="26"/>
                <w:szCs w:val="26"/>
              </w:rPr>
              <w:t>, Vietnam</w:t>
            </w:r>
          </w:p>
        </w:tc>
      </w:tr>
      <w:tr w:rsidR="00E745FA" w:rsidRPr="00FB5287" w:rsidTr="00E745FA">
        <w:tc>
          <w:tcPr>
            <w:tcW w:w="1805" w:type="dxa"/>
            <w:vAlign w:val="bottom"/>
          </w:tcPr>
          <w:p w:rsidR="00E745FA" w:rsidRPr="00FB5287" w:rsidRDefault="005D497F" w:rsidP="00E745FA">
            <w:pPr>
              <w:spacing w:line="0" w:lineRule="atLeast"/>
              <w:ind w:left="90"/>
              <w:rPr>
                <w:rFonts w:asciiTheme="minorHAnsi" w:hAnsiTheme="minorHAnsi" w:cstheme="minorHAnsi"/>
                <w:b/>
                <w:sz w:val="26"/>
                <w:szCs w:val="26"/>
              </w:rPr>
            </w:pPr>
            <w:r>
              <w:rPr>
                <w:rFonts w:asciiTheme="minorHAnsi" w:hAnsiTheme="minorHAnsi" w:cstheme="minorHAnsi"/>
                <w:b/>
                <w:sz w:val="26"/>
                <w:szCs w:val="26"/>
              </w:rPr>
              <w:t>Project life</w:t>
            </w:r>
          </w:p>
        </w:tc>
        <w:tc>
          <w:tcPr>
            <w:tcW w:w="7325" w:type="dxa"/>
            <w:vAlign w:val="bottom"/>
          </w:tcPr>
          <w:p w:rsidR="00E745FA" w:rsidRPr="00FB5287" w:rsidRDefault="005D497F" w:rsidP="00E745FA">
            <w:pPr>
              <w:spacing w:line="0" w:lineRule="atLeast"/>
              <w:ind w:left="90"/>
              <w:rPr>
                <w:rFonts w:asciiTheme="minorHAnsi" w:hAnsiTheme="minorHAnsi" w:cstheme="minorHAnsi"/>
                <w:sz w:val="26"/>
                <w:szCs w:val="26"/>
              </w:rPr>
            </w:pPr>
            <w:r>
              <w:rPr>
                <w:rFonts w:asciiTheme="minorHAnsi" w:hAnsiTheme="minorHAnsi" w:cstheme="minorHAnsi"/>
                <w:sz w:val="26"/>
                <w:szCs w:val="26"/>
              </w:rPr>
              <w:t>November 2021 – October 2024</w:t>
            </w:r>
          </w:p>
        </w:tc>
      </w:tr>
    </w:tbl>
    <w:p w:rsidR="00E745FA" w:rsidRPr="00FB5287" w:rsidRDefault="00E745FA">
      <w:pPr>
        <w:spacing w:line="0" w:lineRule="atLeast"/>
        <w:rPr>
          <w:rFonts w:asciiTheme="minorHAnsi" w:eastAsia="Arial" w:hAnsiTheme="minorHAnsi" w:cstheme="minorHAnsi"/>
          <w:b/>
          <w:sz w:val="26"/>
          <w:szCs w:val="26"/>
        </w:rPr>
      </w:pPr>
    </w:p>
    <w:p w:rsidR="005D497F" w:rsidRDefault="005D497F" w:rsidP="00FF76FD">
      <w:pPr>
        <w:rPr>
          <w:rFonts w:asciiTheme="minorHAnsi" w:hAnsiTheme="minorHAnsi" w:cstheme="minorHAnsi"/>
          <w:b/>
          <w:sz w:val="26"/>
          <w:szCs w:val="26"/>
        </w:rPr>
      </w:pPr>
    </w:p>
    <w:p w:rsidR="00600BE8" w:rsidRDefault="00600BE8">
      <w:pPr>
        <w:rPr>
          <w:rFonts w:asciiTheme="minorHAnsi" w:hAnsiTheme="minorHAnsi" w:cstheme="minorHAnsi"/>
          <w:b/>
          <w:sz w:val="26"/>
          <w:szCs w:val="26"/>
        </w:rPr>
      </w:pPr>
      <w:r>
        <w:rPr>
          <w:rFonts w:asciiTheme="minorHAnsi" w:hAnsiTheme="minorHAnsi" w:cstheme="minorHAnsi"/>
          <w:b/>
          <w:sz w:val="26"/>
          <w:szCs w:val="26"/>
        </w:rPr>
        <w:br w:type="page"/>
      </w:r>
    </w:p>
    <w:p w:rsidR="00FF76FD" w:rsidRPr="00FB5287" w:rsidRDefault="00FF76FD" w:rsidP="00FF76FD">
      <w:pPr>
        <w:rPr>
          <w:rFonts w:asciiTheme="minorHAnsi" w:hAnsiTheme="minorHAnsi" w:cstheme="minorHAnsi"/>
          <w:b/>
          <w:sz w:val="26"/>
          <w:szCs w:val="26"/>
        </w:rPr>
      </w:pPr>
      <w:r w:rsidRPr="00FB5287">
        <w:rPr>
          <w:rFonts w:asciiTheme="minorHAnsi" w:hAnsiTheme="minorHAnsi" w:cstheme="minorHAnsi"/>
          <w:b/>
          <w:sz w:val="26"/>
          <w:szCs w:val="26"/>
        </w:rPr>
        <w:lastRenderedPageBreak/>
        <w:t>Project Objectives and indicators</w:t>
      </w:r>
    </w:p>
    <w:p w:rsidR="00FF76FD" w:rsidRPr="00FB5287" w:rsidRDefault="00FF76FD" w:rsidP="00FF76FD">
      <w:pPr>
        <w:rPr>
          <w:rFonts w:asciiTheme="minorHAnsi" w:hAnsiTheme="minorHAnsi" w:cstheme="minorHAnsi"/>
          <w:b/>
          <w:sz w:val="26"/>
          <w:szCs w:val="26"/>
        </w:rPr>
      </w:pPr>
    </w:p>
    <w:tbl>
      <w:tblPr>
        <w:tblW w:w="0" w:type="auto"/>
        <w:tblInd w:w="-108" w:type="dxa"/>
        <w:tblLayout w:type="fixed"/>
        <w:tblCellMar>
          <w:left w:w="0" w:type="dxa"/>
          <w:right w:w="0" w:type="dxa"/>
        </w:tblCellMar>
        <w:tblLook w:val="0000" w:firstRow="0" w:lastRow="0" w:firstColumn="0" w:lastColumn="0" w:noHBand="0" w:noVBand="0"/>
      </w:tblPr>
      <w:tblGrid>
        <w:gridCol w:w="3319"/>
        <w:gridCol w:w="5752"/>
      </w:tblGrid>
      <w:tr w:rsidR="00FF76FD" w:rsidRPr="00FB5287" w:rsidTr="00BE1133">
        <w:trPr>
          <w:trHeight w:val="567"/>
        </w:trPr>
        <w:tc>
          <w:tcPr>
            <w:tcW w:w="3319" w:type="dxa"/>
            <w:tcBorders>
              <w:top w:val="single" w:sz="0" w:space="0" w:color="auto"/>
              <w:left w:val="single" w:sz="0" w:space="0" w:color="auto"/>
              <w:bottom w:val="single" w:sz="0" w:space="0" w:color="auto"/>
              <w:right w:val="single" w:sz="0" w:space="0" w:color="auto"/>
            </w:tcBorders>
            <w:shd w:val="clear" w:color="auto" w:fill="FFFFFF"/>
            <w:vAlign w:val="center"/>
          </w:tcPr>
          <w:p w:rsidR="00FF76FD" w:rsidRPr="00FB5287" w:rsidRDefault="00FF76FD" w:rsidP="00BE1133">
            <w:pPr>
              <w:rPr>
                <w:rFonts w:asciiTheme="minorHAnsi" w:hAnsiTheme="minorHAnsi" w:cstheme="minorHAnsi"/>
                <w:sz w:val="26"/>
                <w:szCs w:val="26"/>
              </w:rPr>
            </w:pPr>
            <w:r w:rsidRPr="00FB5287">
              <w:rPr>
                <w:rFonts w:asciiTheme="minorHAnsi" w:hAnsiTheme="minorHAnsi" w:cstheme="minorHAnsi"/>
                <w:b/>
                <w:color w:val="000000"/>
                <w:sz w:val="26"/>
                <w:szCs w:val="26"/>
              </w:rPr>
              <w:t>Objective(s)</w:t>
            </w:r>
          </w:p>
        </w:tc>
        <w:tc>
          <w:tcPr>
            <w:tcW w:w="5752" w:type="dxa"/>
            <w:tcBorders>
              <w:top w:val="single" w:sz="0" w:space="0" w:color="auto"/>
              <w:left w:val="single" w:sz="0" w:space="0" w:color="auto"/>
              <w:bottom w:val="single" w:sz="0" w:space="0" w:color="auto"/>
              <w:right w:val="single" w:sz="0" w:space="0" w:color="auto"/>
            </w:tcBorders>
            <w:shd w:val="clear" w:color="auto" w:fill="FFFFFF"/>
            <w:vAlign w:val="center"/>
          </w:tcPr>
          <w:p w:rsidR="00FF76FD" w:rsidRPr="00FB5287" w:rsidRDefault="00FF76FD" w:rsidP="00BE1133">
            <w:pPr>
              <w:rPr>
                <w:rFonts w:asciiTheme="minorHAnsi" w:hAnsiTheme="minorHAnsi" w:cstheme="minorHAnsi"/>
                <w:sz w:val="26"/>
                <w:szCs w:val="26"/>
              </w:rPr>
            </w:pPr>
            <w:r w:rsidRPr="00FB5287">
              <w:rPr>
                <w:rFonts w:asciiTheme="minorHAnsi" w:hAnsiTheme="minorHAnsi" w:cstheme="minorHAnsi"/>
                <w:b/>
                <w:color w:val="000000"/>
                <w:sz w:val="26"/>
                <w:szCs w:val="26"/>
              </w:rPr>
              <w:t>Indicator(s)</w:t>
            </w:r>
          </w:p>
        </w:tc>
      </w:tr>
      <w:tr w:rsidR="00FF76FD" w:rsidRPr="00FB5287" w:rsidTr="00BE1133">
        <w:tc>
          <w:tcPr>
            <w:tcW w:w="3319" w:type="dxa"/>
            <w:tcBorders>
              <w:top w:val="single" w:sz="0" w:space="0" w:color="auto"/>
              <w:left w:val="single" w:sz="0" w:space="0" w:color="auto"/>
              <w:bottom w:val="single" w:sz="0" w:space="0" w:color="auto"/>
              <w:right w:val="single" w:sz="0" w:space="0" w:color="auto"/>
            </w:tcBorders>
            <w:shd w:val="clear" w:color="auto" w:fill="F2F2F2"/>
          </w:tcPr>
          <w:p w:rsidR="00FF76FD" w:rsidRPr="00FB5287" w:rsidRDefault="00FF76FD" w:rsidP="00BE1133">
            <w:pPr>
              <w:rPr>
                <w:rFonts w:asciiTheme="minorHAnsi" w:hAnsiTheme="minorHAnsi" w:cstheme="minorHAnsi"/>
                <w:sz w:val="26"/>
                <w:szCs w:val="26"/>
              </w:rPr>
            </w:pPr>
            <w:r w:rsidRPr="00FB5287">
              <w:rPr>
                <w:rFonts w:asciiTheme="minorHAnsi" w:hAnsiTheme="minorHAnsi" w:cstheme="minorHAnsi"/>
                <w:color w:val="000000"/>
                <w:sz w:val="26"/>
                <w:szCs w:val="26"/>
              </w:rPr>
              <w:t>Objective 1</w:t>
            </w:r>
          </w:p>
        </w:tc>
        <w:tc>
          <w:tcPr>
            <w:tcW w:w="5752" w:type="dxa"/>
            <w:tcBorders>
              <w:top w:val="single" w:sz="0" w:space="0" w:color="auto"/>
              <w:left w:val="single" w:sz="0" w:space="0" w:color="auto"/>
              <w:bottom w:val="single" w:sz="0" w:space="0" w:color="auto"/>
              <w:right w:val="single" w:sz="0" w:space="0" w:color="auto"/>
            </w:tcBorders>
            <w:shd w:val="clear" w:color="auto" w:fill="F2F2F2"/>
          </w:tcPr>
          <w:p w:rsidR="00FF76FD" w:rsidRPr="00FB5287" w:rsidRDefault="00FF76FD" w:rsidP="00BE1133">
            <w:pPr>
              <w:rPr>
                <w:rFonts w:asciiTheme="minorHAnsi" w:hAnsiTheme="minorHAnsi" w:cstheme="minorHAnsi"/>
                <w:sz w:val="26"/>
                <w:szCs w:val="26"/>
              </w:rPr>
            </w:pPr>
            <w:r w:rsidRPr="00FB5287">
              <w:rPr>
                <w:rFonts w:asciiTheme="minorHAnsi" w:hAnsiTheme="minorHAnsi" w:cstheme="minorHAnsi"/>
                <w:color w:val="000000"/>
                <w:sz w:val="26"/>
                <w:szCs w:val="26"/>
              </w:rPr>
              <w:t>Indicator 1.1</w:t>
            </w:r>
          </w:p>
        </w:tc>
      </w:tr>
      <w:tr w:rsidR="00FF76FD" w:rsidRPr="00FB5287" w:rsidTr="00BE1133">
        <w:tc>
          <w:tcPr>
            <w:tcW w:w="3319" w:type="dxa"/>
            <w:tcBorders>
              <w:top w:val="single" w:sz="0" w:space="0" w:color="auto"/>
              <w:left w:val="single" w:sz="0" w:space="0" w:color="auto"/>
              <w:bottom w:val="single" w:sz="0" w:space="0" w:color="auto"/>
              <w:right w:val="single" w:sz="0" w:space="0" w:color="auto"/>
            </w:tcBorders>
            <w:shd w:val="clear" w:color="auto" w:fill="FFFFFF"/>
          </w:tcPr>
          <w:p w:rsidR="00FF76FD" w:rsidRPr="00FB5287" w:rsidRDefault="00FF76FD" w:rsidP="00BE1133">
            <w:pPr>
              <w:rPr>
                <w:rFonts w:asciiTheme="minorHAnsi" w:hAnsiTheme="minorHAnsi" w:cstheme="minorHAnsi"/>
                <w:sz w:val="26"/>
                <w:szCs w:val="26"/>
              </w:rPr>
            </w:pPr>
            <w:r w:rsidRPr="00FB5287">
              <w:rPr>
                <w:rFonts w:asciiTheme="minorHAnsi" w:hAnsiTheme="minorHAnsi" w:cstheme="minorHAnsi"/>
                <w:sz w:val="26"/>
                <w:szCs w:val="26"/>
              </w:rPr>
              <w:t>Loss and damages of life and property caused by natural disasters in the 3 project communes is reduced.</w:t>
            </w:r>
          </w:p>
        </w:tc>
        <w:tc>
          <w:tcPr>
            <w:tcW w:w="5752" w:type="dxa"/>
            <w:tcBorders>
              <w:top w:val="single" w:sz="0" w:space="0" w:color="auto"/>
              <w:left w:val="single" w:sz="0" w:space="0" w:color="auto"/>
              <w:bottom w:val="single" w:sz="0" w:space="0" w:color="auto"/>
              <w:right w:val="single" w:sz="0" w:space="0" w:color="auto"/>
            </w:tcBorders>
            <w:shd w:val="clear" w:color="auto" w:fill="FFFFFF"/>
          </w:tcPr>
          <w:p w:rsidR="00FF76FD" w:rsidRPr="00FB5287" w:rsidRDefault="00FF76FD" w:rsidP="00BE1133">
            <w:pPr>
              <w:rPr>
                <w:rFonts w:asciiTheme="minorHAnsi" w:hAnsiTheme="minorHAnsi" w:cstheme="minorHAnsi"/>
                <w:sz w:val="26"/>
                <w:szCs w:val="26"/>
              </w:rPr>
            </w:pPr>
            <w:r w:rsidRPr="00FB5287">
              <w:rPr>
                <w:rFonts w:asciiTheme="minorHAnsi" w:hAnsiTheme="minorHAnsi" w:cstheme="minorHAnsi"/>
                <w:sz w:val="26"/>
                <w:szCs w:val="26"/>
              </w:rPr>
              <w:t xml:space="preserve">By the end of the project loss and damages of food, cash crops, livestock, household appliances, or production equipment caused by natural disasters of 1,000 households (especially with </w:t>
            </w:r>
            <w:r w:rsidRPr="00FB5287">
              <w:rPr>
                <w:rFonts w:asciiTheme="minorHAnsi" w:hAnsiTheme="minorHAnsi" w:cstheme="minorHAnsi"/>
                <w:color w:val="000000"/>
                <w:sz w:val="26"/>
                <w:szCs w:val="26"/>
              </w:rPr>
              <w:t>people with disabilities)</w:t>
            </w:r>
            <w:r w:rsidRPr="00FB5287">
              <w:rPr>
                <w:rFonts w:asciiTheme="minorHAnsi" w:hAnsiTheme="minorHAnsi" w:cstheme="minorHAnsi"/>
                <w:sz w:val="26"/>
                <w:szCs w:val="26"/>
              </w:rPr>
              <w:t xml:space="preserve"> living in the 3 project communes are reduced by 50%.</w:t>
            </w:r>
          </w:p>
        </w:tc>
      </w:tr>
      <w:tr w:rsidR="00FF76FD" w:rsidRPr="00FB5287" w:rsidTr="00BE1133">
        <w:tc>
          <w:tcPr>
            <w:tcW w:w="3319" w:type="dxa"/>
            <w:tcBorders>
              <w:top w:val="single" w:sz="0" w:space="0" w:color="auto"/>
              <w:left w:val="single" w:sz="0" w:space="0" w:color="auto"/>
              <w:bottom w:val="single" w:sz="0" w:space="0" w:color="auto"/>
              <w:right w:val="single" w:sz="0" w:space="0" w:color="auto"/>
            </w:tcBorders>
            <w:shd w:val="clear" w:color="auto" w:fill="F2F2F2"/>
          </w:tcPr>
          <w:p w:rsidR="00FF76FD" w:rsidRPr="00FB5287" w:rsidRDefault="00FF76FD" w:rsidP="00BE1133">
            <w:pPr>
              <w:rPr>
                <w:rFonts w:asciiTheme="minorHAnsi" w:hAnsiTheme="minorHAnsi" w:cstheme="minorHAnsi"/>
                <w:sz w:val="26"/>
                <w:szCs w:val="26"/>
              </w:rPr>
            </w:pPr>
            <w:r w:rsidRPr="00FB5287">
              <w:rPr>
                <w:rFonts w:asciiTheme="minorHAnsi" w:hAnsiTheme="minorHAnsi" w:cstheme="minorHAnsi"/>
                <w:color w:val="000000"/>
                <w:sz w:val="26"/>
                <w:szCs w:val="26"/>
              </w:rPr>
              <w:t>Objective 2</w:t>
            </w:r>
          </w:p>
        </w:tc>
        <w:tc>
          <w:tcPr>
            <w:tcW w:w="5752" w:type="dxa"/>
            <w:tcBorders>
              <w:top w:val="single" w:sz="0" w:space="0" w:color="auto"/>
              <w:left w:val="single" w:sz="0" w:space="0" w:color="auto"/>
              <w:bottom w:val="single" w:sz="0" w:space="0" w:color="auto"/>
              <w:right w:val="single" w:sz="0" w:space="0" w:color="auto"/>
            </w:tcBorders>
            <w:shd w:val="clear" w:color="auto" w:fill="F2F2F2"/>
          </w:tcPr>
          <w:p w:rsidR="00FF76FD" w:rsidRPr="00FB5287" w:rsidRDefault="00FF76FD" w:rsidP="00BE1133">
            <w:pPr>
              <w:rPr>
                <w:rFonts w:asciiTheme="minorHAnsi" w:hAnsiTheme="minorHAnsi" w:cstheme="minorHAnsi"/>
                <w:sz w:val="26"/>
                <w:szCs w:val="26"/>
              </w:rPr>
            </w:pPr>
            <w:r w:rsidRPr="00FB5287">
              <w:rPr>
                <w:rFonts w:asciiTheme="minorHAnsi" w:hAnsiTheme="minorHAnsi" w:cstheme="minorHAnsi"/>
                <w:color w:val="000000"/>
                <w:sz w:val="26"/>
                <w:szCs w:val="26"/>
              </w:rPr>
              <w:t>Indicator 2.1</w:t>
            </w:r>
          </w:p>
        </w:tc>
      </w:tr>
      <w:tr w:rsidR="00FF76FD" w:rsidRPr="00FB5287" w:rsidTr="00BE1133">
        <w:tc>
          <w:tcPr>
            <w:tcW w:w="3319" w:type="dxa"/>
            <w:tcBorders>
              <w:top w:val="single" w:sz="0" w:space="0" w:color="auto"/>
              <w:left w:val="single" w:sz="0" w:space="0" w:color="auto"/>
              <w:bottom w:val="single" w:sz="0" w:space="0" w:color="auto"/>
              <w:right w:val="single" w:sz="0" w:space="0" w:color="auto"/>
            </w:tcBorders>
            <w:shd w:val="clear" w:color="auto" w:fill="FFFFFF"/>
          </w:tcPr>
          <w:p w:rsidR="00FF76FD" w:rsidRPr="00FB5287" w:rsidRDefault="00FF76FD" w:rsidP="00BE1133">
            <w:pPr>
              <w:rPr>
                <w:rFonts w:asciiTheme="minorHAnsi" w:hAnsiTheme="minorHAnsi" w:cstheme="minorHAnsi"/>
                <w:sz w:val="26"/>
                <w:szCs w:val="26"/>
              </w:rPr>
            </w:pPr>
            <w:r w:rsidRPr="00FB5287">
              <w:rPr>
                <w:rFonts w:asciiTheme="minorHAnsi" w:hAnsiTheme="minorHAnsi" w:cstheme="minorHAnsi"/>
                <w:color w:val="000000"/>
                <w:sz w:val="26"/>
                <w:szCs w:val="26"/>
              </w:rPr>
              <w:t>Environmentally friendly climate resilience livelihoods</w:t>
            </w:r>
            <w:r w:rsidRPr="00FB5287">
              <w:rPr>
                <w:rFonts w:asciiTheme="minorHAnsi" w:hAnsiTheme="minorHAnsi" w:cstheme="minorHAnsi"/>
                <w:sz w:val="26"/>
                <w:szCs w:val="26"/>
              </w:rPr>
              <w:t xml:space="preserve"> are strengthened.  </w:t>
            </w:r>
          </w:p>
          <w:p w:rsidR="00FF76FD" w:rsidRPr="00FB5287" w:rsidRDefault="00FF76FD" w:rsidP="00BE1133">
            <w:pPr>
              <w:rPr>
                <w:rFonts w:asciiTheme="minorHAnsi" w:hAnsiTheme="minorHAnsi" w:cstheme="minorHAnsi"/>
                <w:sz w:val="26"/>
                <w:szCs w:val="26"/>
              </w:rPr>
            </w:pPr>
          </w:p>
        </w:tc>
        <w:tc>
          <w:tcPr>
            <w:tcW w:w="5752" w:type="dxa"/>
            <w:tcBorders>
              <w:top w:val="single" w:sz="0" w:space="0" w:color="auto"/>
              <w:left w:val="single" w:sz="0" w:space="0" w:color="auto"/>
              <w:bottom w:val="single" w:sz="0" w:space="0" w:color="auto"/>
              <w:right w:val="single" w:sz="0" w:space="0" w:color="auto"/>
            </w:tcBorders>
            <w:shd w:val="clear" w:color="auto" w:fill="FFFFFF"/>
          </w:tcPr>
          <w:p w:rsidR="00FF76FD" w:rsidRPr="00FB5287" w:rsidRDefault="00FF76FD" w:rsidP="00BE1133">
            <w:pPr>
              <w:rPr>
                <w:rFonts w:asciiTheme="minorHAnsi" w:hAnsiTheme="minorHAnsi" w:cstheme="minorHAnsi"/>
                <w:sz w:val="26"/>
                <w:szCs w:val="26"/>
              </w:rPr>
            </w:pPr>
            <w:r w:rsidRPr="00FB5287">
              <w:rPr>
                <w:rFonts w:asciiTheme="minorHAnsi" w:hAnsiTheme="minorHAnsi" w:cstheme="minorHAnsi"/>
                <w:color w:val="000000"/>
                <w:sz w:val="26"/>
                <w:szCs w:val="26"/>
              </w:rPr>
              <w:t>By the end of the project, 8</w:t>
            </w:r>
            <w:r w:rsidRPr="00FB5287">
              <w:rPr>
                <w:rFonts w:asciiTheme="minorHAnsi" w:hAnsiTheme="minorHAnsi" w:cstheme="minorHAnsi"/>
                <w:sz w:val="26"/>
                <w:szCs w:val="26"/>
                <w:lang w:val="en"/>
              </w:rPr>
              <w:t xml:space="preserve">0 households (at least 60% female </w:t>
            </w:r>
            <w:r w:rsidRPr="00FB5287">
              <w:rPr>
                <w:rFonts w:asciiTheme="minorHAnsi" w:hAnsiTheme="minorHAnsi" w:cstheme="minorHAnsi"/>
                <w:color w:val="000000"/>
                <w:sz w:val="26"/>
                <w:szCs w:val="26"/>
              </w:rPr>
              <w:t>people with disabilities and women</w:t>
            </w:r>
            <w:r w:rsidRPr="00FB5287">
              <w:rPr>
                <w:rFonts w:asciiTheme="minorHAnsi" w:hAnsiTheme="minorHAnsi" w:cstheme="minorHAnsi"/>
                <w:sz w:val="26"/>
                <w:szCs w:val="26"/>
                <w:lang w:val="en"/>
              </w:rPr>
              <w:t xml:space="preserve">) </w:t>
            </w:r>
            <w:r w:rsidRPr="00FB5287">
              <w:rPr>
                <w:rFonts w:asciiTheme="minorHAnsi" w:hAnsiTheme="minorHAnsi" w:cstheme="minorHAnsi"/>
                <w:color w:val="000000"/>
                <w:sz w:val="26"/>
                <w:szCs w:val="26"/>
              </w:rPr>
              <w:t xml:space="preserve">have generated an additional average income of 18 million VN Dong (690 Euro) per year from environmentally friendly </w:t>
            </w:r>
            <w:r w:rsidRPr="00FB5287">
              <w:rPr>
                <w:rFonts w:asciiTheme="minorHAnsi" w:hAnsiTheme="minorHAnsi" w:cstheme="minorHAnsi"/>
                <w:iCs/>
                <w:sz w:val="26"/>
                <w:szCs w:val="26"/>
              </w:rPr>
              <w:t>produced livestock and/or flowers.</w:t>
            </w:r>
          </w:p>
        </w:tc>
      </w:tr>
    </w:tbl>
    <w:p w:rsidR="00424E6D" w:rsidRPr="00FB5287" w:rsidRDefault="00E534B3" w:rsidP="00600BE8">
      <w:pPr>
        <w:spacing w:before="120" w:line="235" w:lineRule="auto"/>
        <w:ind w:left="4"/>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The project includes a </w:t>
      </w:r>
      <w:r w:rsidR="00FF76FD" w:rsidRPr="00FB5287">
        <w:rPr>
          <w:rFonts w:asciiTheme="minorHAnsi" w:eastAsia="Calibri Light" w:hAnsiTheme="minorHAnsi" w:cstheme="minorHAnsi"/>
          <w:sz w:val="26"/>
          <w:szCs w:val="26"/>
        </w:rPr>
        <w:t xml:space="preserve">set of specific interventions that focus on strengthening various elements of the </w:t>
      </w:r>
      <w:r w:rsidR="00424E6D" w:rsidRPr="00FB5287">
        <w:rPr>
          <w:rFonts w:asciiTheme="minorHAnsi" w:eastAsia="Calibri Light" w:hAnsiTheme="minorHAnsi" w:cstheme="minorHAnsi"/>
          <w:sz w:val="26"/>
          <w:szCs w:val="26"/>
        </w:rPr>
        <w:t xml:space="preserve">community-based disaster management system </w:t>
      </w:r>
      <w:r w:rsidR="00FF76FD" w:rsidRPr="00FB5287">
        <w:rPr>
          <w:rFonts w:asciiTheme="minorHAnsi" w:eastAsia="Calibri Light" w:hAnsiTheme="minorHAnsi" w:cstheme="minorHAnsi"/>
          <w:sz w:val="26"/>
          <w:szCs w:val="26"/>
        </w:rPr>
        <w:t>at the community level, thus empowering loca</w:t>
      </w:r>
      <w:r w:rsidR="00424E6D" w:rsidRPr="00FB5287">
        <w:rPr>
          <w:rFonts w:asciiTheme="minorHAnsi" w:eastAsia="Calibri Light" w:hAnsiTheme="minorHAnsi" w:cstheme="minorHAnsi"/>
          <w:sz w:val="26"/>
          <w:szCs w:val="26"/>
        </w:rPr>
        <w:t xml:space="preserve">l communities to strengthen their capacity in dealing with disasters and reducing risks to damaging lives and production of the local population, especially people with disabilities.  </w:t>
      </w:r>
    </w:p>
    <w:p w:rsidR="00FF76FD" w:rsidRPr="00FB5287" w:rsidRDefault="00FF76FD" w:rsidP="0041553E">
      <w:pPr>
        <w:pStyle w:val="ListParagraph"/>
        <w:numPr>
          <w:ilvl w:val="0"/>
          <w:numId w:val="13"/>
        </w:numPr>
        <w:spacing w:before="240" w:after="120" w:line="0" w:lineRule="atLeast"/>
        <w:rPr>
          <w:rFonts w:asciiTheme="minorHAnsi" w:hAnsiTheme="minorHAnsi" w:cstheme="minorHAnsi"/>
          <w:b/>
          <w:sz w:val="26"/>
          <w:szCs w:val="26"/>
        </w:rPr>
      </w:pPr>
      <w:r w:rsidRPr="00FB5287">
        <w:rPr>
          <w:rFonts w:asciiTheme="minorHAnsi" w:hAnsiTheme="minorHAnsi" w:cstheme="minorHAnsi"/>
          <w:b/>
          <w:sz w:val="26"/>
          <w:szCs w:val="26"/>
        </w:rPr>
        <w:t>Baseline Target Audiences</w:t>
      </w:r>
    </w:p>
    <w:p w:rsidR="00FF76FD" w:rsidRPr="00FB5287" w:rsidRDefault="00FF76FD" w:rsidP="00FF76FD">
      <w:pPr>
        <w:spacing w:line="49" w:lineRule="exact"/>
        <w:rPr>
          <w:rFonts w:asciiTheme="minorHAnsi" w:eastAsia="Times New Roman" w:hAnsiTheme="minorHAnsi" w:cstheme="minorHAnsi"/>
          <w:sz w:val="26"/>
          <w:szCs w:val="26"/>
        </w:rPr>
      </w:pPr>
    </w:p>
    <w:p w:rsidR="00FF76FD" w:rsidRPr="00FB5287" w:rsidRDefault="00FF76FD" w:rsidP="00FF76FD">
      <w:pPr>
        <w:spacing w:line="224" w:lineRule="auto"/>
        <w:ind w:left="4"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The baseline is intended for project team, community people an</w:t>
      </w:r>
      <w:r w:rsidR="00FB5287">
        <w:rPr>
          <w:rFonts w:asciiTheme="minorHAnsi" w:eastAsia="Calibri Light" w:hAnsiTheme="minorHAnsi" w:cstheme="minorHAnsi"/>
          <w:sz w:val="26"/>
          <w:szCs w:val="26"/>
        </w:rPr>
        <w:t>d stakeholders (government, non-</w:t>
      </w:r>
      <w:r w:rsidRPr="00FB5287">
        <w:rPr>
          <w:rFonts w:asciiTheme="minorHAnsi" w:eastAsia="Calibri Light" w:hAnsiTheme="minorHAnsi" w:cstheme="minorHAnsi"/>
          <w:sz w:val="26"/>
          <w:szCs w:val="26"/>
        </w:rPr>
        <w:t>government, etc</w:t>
      </w:r>
      <w:r w:rsidR="00FA1516" w:rsidRPr="00FB5287">
        <w:rPr>
          <w:rFonts w:asciiTheme="minorHAnsi" w:eastAsia="Calibri Light" w:hAnsiTheme="minorHAnsi" w:cstheme="minorHAnsi"/>
          <w:sz w:val="26"/>
          <w:szCs w:val="26"/>
        </w:rPr>
        <w:t>.</w:t>
      </w:r>
      <w:r w:rsidRPr="00FB5287">
        <w:rPr>
          <w:rFonts w:asciiTheme="minorHAnsi" w:eastAsia="Calibri Light" w:hAnsiTheme="minorHAnsi" w:cstheme="minorHAnsi"/>
          <w:sz w:val="26"/>
          <w:szCs w:val="26"/>
        </w:rPr>
        <w:t xml:space="preserve">) as well as </w:t>
      </w:r>
      <w:r w:rsidR="00FA1516" w:rsidRPr="00FB5287">
        <w:rPr>
          <w:rFonts w:asciiTheme="minorHAnsi" w:eastAsia="Calibri Light" w:hAnsiTheme="minorHAnsi" w:cstheme="minorHAnsi"/>
          <w:sz w:val="26"/>
          <w:szCs w:val="26"/>
        </w:rPr>
        <w:t>BftW</w:t>
      </w:r>
      <w:r w:rsidRPr="00FB5287">
        <w:rPr>
          <w:rFonts w:asciiTheme="minorHAnsi" w:eastAsia="Calibri Light" w:hAnsiTheme="minorHAnsi" w:cstheme="minorHAnsi"/>
          <w:sz w:val="26"/>
          <w:szCs w:val="26"/>
        </w:rPr>
        <w:t xml:space="preserve"> to understand the current situation and gaps </w:t>
      </w:r>
      <w:r w:rsidR="00FA1516" w:rsidRPr="00FB5287">
        <w:rPr>
          <w:rFonts w:asciiTheme="minorHAnsi" w:eastAsia="Calibri Light" w:hAnsiTheme="minorHAnsi" w:cstheme="minorHAnsi"/>
          <w:sz w:val="26"/>
          <w:szCs w:val="26"/>
        </w:rPr>
        <w:t>in community-based disaster management</w:t>
      </w:r>
      <w:r w:rsidRPr="00FB5287">
        <w:rPr>
          <w:rFonts w:asciiTheme="minorHAnsi" w:eastAsia="Calibri Light" w:hAnsiTheme="minorHAnsi" w:cstheme="minorHAnsi"/>
          <w:sz w:val="26"/>
          <w:szCs w:val="26"/>
        </w:rPr>
        <w:t>. The groups and individuals with a major interest in the baseline survey:</w:t>
      </w:r>
    </w:p>
    <w:p w:rsidR="00FF76FD" w:rsidRPr="00FB5287" w:rsidRDefault="00FF76FD" w:rsidP="00FF76FD">
      <w:pPr>
        <w:spacing w:line="260" w:lineRule="exact"/>
        <w:rPr>
          <w:rFonts w:asciiTheme="minorHAnsi" w:eastAsia="Times New Roman" w:hAnsiTheme="minorHAnsi" w:cstheme="minorHAnsi"/>
          <w:sz w:val="26"/>
          <w:szCs w:val="26"/>
        </w:rPr>
      </w:pPr>
    </w:p>
    <w:tbl>
      <w:tblPr>
        <w:tblW w:w="0" w:type="auto"/>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60"/>
        <w:gridCol w:w="6646"/>
      </w:tblGrid>
      <w:tr w:rsidR="00FA1516" w:rsidRPr="00FB5287" w:rsidTr="00600BE8">
        <w:trPr>
          <w:trHeight w:val="274"/>
        </w:trPr>
        <w:tc>
          <w:tcPr>
            <w:tcW w:w="2360" w:type="dxa"/>
            <w:shd w:val="clear" w:color="auto" w:fill="auto"/>
            <w:vAlign w:val="bottom"/>
          </w:tcPr>
          <w:p w:rsidR="00FA1516" w:rsidRPr="00FB5287" w:rsidRDefault="00FA1516" w:rsidP="00FA1516">
            <w:pPr>
              <w:spacing w:line="224" w:lineRule="auto"/>
              <w:ind w:left="4" w:right="20"/>
              <w:jc w:val="center"/>
              <w:rPr>
                <w:rFonts w:asciiTheme="minorHAnsi" w:eastAsia="Calibri Light" w:hAnsiTheme="minorHAnsi" w:cstheme="minorHAnsi"/>
                <w:b/>
                <w:sz w:val="26"/>
                <w:szCs w:val="26"/>
              </w:rPr>
            </w:pPr>
            <w:r w:rsidRPr="00FB5287">
              <w:rPr>
                <w:rFonts w:asciiTheme="minorHAnsi" w:eastAsia="Calibri Light" w:hAnsiTheme="minorHAnsi" w:cstheme="minorHAnsi"/>
                <w:b/>
                <w:sz w:val="26"/>
                <w:szCs w:val="26"/>
              </w:rPr>
              <w:t>Partner Name</w:t>
            </w:r>
          </w:p>
        </w:tc>
        <w:tc>
          <w:tcPr>
            <w:tcW w:w="6646" w:type="dxa"/>
            <w:shd w:val="clear" w:color="auto" w:fill="auto"/>
            <w:vAlign w:val="bottom"/>
          </w:tcPr>
          <w:p w:rsidR="00FA1516" w:rsidRPr="00FB5287" w:rsidRDefault="00FA1516" w:rsidP="00FA1516">
            <w:pPr>
              <w:spacing w:line="224" w:lineRule="auto"/>
              <w:ind w:left="4" w:right="20"/>
              <w:jc w:val="center"/>
              <w:rPr>
                <w:rFonts w:asciiTheme="minorHAnsi" w:eastAsia="Calibri Light" w:hAnsiTheme="minorHAnsi" w:cstheme="minorHAnsi"/>
                <w:b/>
                <w:sz w:val="26"/>
                <w:szCs w:val="26"/>
              </w:rPr>
            </w:pPr>
            <w:r w:rsidRPr="00FB5287">
              <w:rPr>
                <w:rFonts w:asciiTheme="minorHAnsi" w:eastAsia="Calibri Light" w:hAnsiTheme="minorHAnsi" w:cstheme="minorHAnsi"/>
                <w:b/>
                <w:sz w:val="26"/>
                <w:szCs w:val="26"/>
              </w:rPr>
              <w:t>Main Roles in the Project</w:t>
            </w:r>
          </w:p>
        </w:tc>
      </w:tr>
      <w:tr w:rsidR="00FF76FD" w:rsidRPr="00FB5287" w:rsidTr="00600BE8">
        <w:trPr>
          <w:trHeight w:val="271"/>
        </w:trPr>
        <w:tc>
          <w:tcPr>
            <w:tcW w:w="2360" w:type="dxa"/>
            <w:shd w:val="clear" w:color="auto" w:fill="auto"/>
            <w:vAlign w:val="bottom"/>
          </w:tcPr>
          <w:p w:rsidR="00FF76FD" w:rsidRPr="00FB5287" w:rsidRDefault="00FA1516" w:rsidP="00FA1516">
            <w:pPr>
              <w:spacing w:line="224" w:lineRule="auto"/>
              <w:ind w:left="166"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Bo Trach District -commune authorities (Hung Trach, Phuc Trach and Lien Trach)</w:t>
            </w:r>
          </w:p>
        </w:tc>
        <w:tc>
          <w:tcPr>
            <w:tcW w:w="6646" w:type="dxa"/>
            <w:shd w:val="clear" w:color="auto" w:fill="auto"/>
            <w:vAlign w:val="bottom"/>
          </w:tcPr>
          <w:p w:rsidR="00FF76FD" w:rsidRPr="00FB5287" w:rsidRDefault="00F172B1" w:rsidP="00FA1516">
            <w:pPr>
              <w:pStyle w:val="ListParagraph"/>
              <w:numPr>
                <w:ilvl w:val="0"/>
                <w:numId w:val="15"/>
              </w:numPr>
              <w:spacing w:line="224" w:lineRule="auto"/>
              <w:ind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Key partners in implementing the project</w:t>
            </w:r>
          </w:p>
          <w:p w:rsidR="00F172B1" w:rsidRPr="00FB5287" w:rsidRDefault="00F172B1" w:rsidP="00FA1516">
            <w:pPr>
              <w:pStyle w:val="ListParagraph"/>
              <w:numPr>
                <w:ilvl w:val="0"/>
                <w:numId w:val="15"/>
              </w:numPr>
              <w:spacing w:line="224" w:lineRule="auto"/>
              <w:ind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Capacity building for commune disaster management committees</w:t>
            </w:r>
          </w:p>
          <w:p w:rsidR="00F172B1" w:rsidRPr="00FB5287" w:rsidRDefault="00F172B1" w:rsidP="00FA1516">
            <w:pPr>
              <w:pStyle w:val="ListParagraph"/>
              <w:numPr>
                <w:ilvl w:val="0"/>
                <w:numId w:val="15"/>
              </w:numPr>
              <w:spacing w:line="224" w:lineRule="auto"/>
              <w:ind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Monitor the project implementation</w:t>
            </w:r>
          </w:p>
          <w:p w:rsidR="00F172B1" w:rsidRPr="00FB5287" w:rsidRDefault="00F172B1" w:rsidP="00FA1516">
            <w:pPr>
              <w:pStyle w:val="ListParagraph"/>
              <w:numPr>
                <w:ilvl w:val="0"/>
                <w:numId w:val="15"/>
              </w:numPr>
              <w:spacing w:line="224" w:lineRule="auto"/>
              <w:ind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Cooperate with the project team to carry out the project activities. </w:t>
            </w:r>
          </w:p>
        </w:tc>
      </w:tr>
      <w:tr w:rsidR="00F172B1" w:rsidRPr="00FB5287" w:rsidTr="00600BE8">
        <w:trPr>
          <w:trHeight w:val="1501"/>
        </w:trPr>
        <w:tc>
          <w:tcPr>
            <w:tcW w:w="2360" w:type="dxa"/>
            <w:shd w:val="clear" w:color="auto" w:fill="auto"/>
            <w:vAlign w:val="bottom"/>
          </w:tcPr>
          <w:p w:rsidR="00F172B1" w:rsidRPr="00FB5287" w:rsidRDefault="00F172B1" w:rsidP="00FA1516">
            <w:pPr>
              <w:spacing w:line="224" w:lineRule="auto"/>
              <w:ind w:left="166"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Commune population, notably people with disabilities in the target communes</w:t>
            </w:r>
          </w:p>
        </w:tc>
        <w:tc>
          <w:tcPr>
            <w:tcW w:w="6646" w:type="dxa"/>
            <w:shd w:val="clear" w:color="auto" w:fill="auto"/>
            <w:vAlign w:val="bottom"/>
          </w:tcPr>
          <w:p w:rsidR="00A72B1E" w:rsidRPr="00FB5287" w:rsidRDefault="00F172B1" w:rsidP="00A72B1E">
            <w:pPr>
              <w:pStyle w:val="ListParagraph"/>
              <w:numPr>
                <w:ilvl w:val="0"/>
                <w:numId w:val="15"/>
              </w:numPr>
              <w:spacing w:line="224" w:lineRule="auto"/>
              <w:ind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Capacity building </w:t>
            </w:r>
            <w:r w:rsidR="00A72B1E" w:rsidRPr="00FB5287">
              <w:rPr>
                <w:rFonts w:asciiTheme="minorHAnsi" w:eastAsia="Calibri Light" w:hAnsiTheme="minorHAnsi" w:cstheme="minorHAnsi"/>
                <w:sz w:val="26"/>
                <w:szCs w:val="26"/>
              </w:rPr>
              <w:t xml:space="preserve">in dealing with disasters </w:t>
            </w:r>
          </w:p>
          <w:p w:rsidR="00F172B1" w:rsidRPr="00FB5287" w:rsidRDefault="00F172B1" w:rsidP="00A72B1E">
            <w:pPr>
              <w:pStyle w:val="ListParagraph"/>
              <w:numPr>
                <w:ilvl w:val="0"/>
                <w:numId w:val="15"/>
              </w:numPr>
              <w:spacing w:line="224" w:lineRule="auto"/>
              <w:ind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Monitoring of </w:t>
            </w:r>
            <w:r w:rsidR="00A72B1E" w:rsidRPr="00FB5287">
              <w:rPr>
                <w:rFonts w:asciiTheme="minorHAnsi" w:eastAsia="Calibri Light" w:hAnsiTheme="minorHAnsi" w:cstheme="minorHAnsi"/>
                <w:sz w:val="26"/>
                <w:szCs w:val="26"/>
              </w:rPr>
              <w:t>project</w:t>
            </w:r>
            <w:r w:rsidRPr="00FB5287">
              <w:rPr>
                <w:rFonts w:asciiTheme="minorHAnsi" w:eastAsia="Calibri Light" w:hAnsiTheme="minorHAnsi" w:cstheme="minorHAnsi"/>
                <w:sz w:val="26"/>
                <w:szCs w:val="26"/>
              </w:rPr>
              <w:t xml:space="preserve"> implementation</w:t>
            </w:r>
          </w:p>
          <w:p w:rsidR="00F172B1" w:rsidRPr="00FB5287" w:rsidRDefault="00F172B1" w:rsidP="00A72B1E">
            <w:pPr>
              <w:pStyle w:val="ListParagraph"/>
              <w:numPr>
                <w:ilvl w:val="0"/>
                <w:numId w:val="15"/>
              </w:numPr>
              <w:spacing w:line="224" w:lineRule="auto"/>
              <w:ind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Introduction  and  Promotion  of  the  best  practices  on  </w:t>
            </w:r>
            <w:r w:rsidR="00A72B1E" w:rsidRPr="00FB5287">
              <w:rPr>
                <w:rFonts w:asciiTheme="minorHAnsi" w:eastAsia="Calibri Light" w:hAnsiTheme="minorHAnsi" w:cstheme="minorHAnsi"/>
                <w:sz w:val="26"/>
                <w:szCs w:val="26"/>
              </w:rPr>
              <w:t xml:space="preserve">community-based disaster management </w:t>
            </w:r>
          </w:p>
          <w:p w:rsidR="00F172B1" w:rsidRPr="00FB5287" w:rsidRDefault="00F172B1" w:rsidP="00A72B1E">
            <w:pPr>
              <w:pStyle w:val="ListParagraph"/>
              <w:numPr>
                <w:ilvl w:val="0"/>
                <w:numId w:val="15"/>
              </w:numPr>
              <w:spacing w:line="224" w:lineRule="auto"/>
              <w:ind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Development of IEC materials on </w:t>
            </w:r>
            <w:r w:rsidR="00A72B1E" w:rsidRPr="00FB5287">
              <w:rPr>
                <w:rFonts w:asciiTheme="minorHAnsi" w:eastAsia="Calibri Light" w:hAnsiTheme="minorHAnsi" w:cstheme="minorHAnsi"/>
                <w:sz w:val="26"/>
                <w:szCs w:val="26"/>
              </w:rPr>
              <w:t>CBDRM</w:t>
            </w:r>
            <w:r w:rsidRPr="00FB5287">
              <w:rPr>
                <w:rFonts w:asciiTheme="minorHAnsi" w:eastAsia="Calibri Light" w:hAnsiTheme="minorHAnsi" w:cstheme="minorHAnsi"/>
                <w:sz w:val="26"/>
                <w:szCs w:val="26"/>
              </w:rPr>
              <w:t xml:space="preserve"> for community awareness</w:t>
            </w:r>
          </w:p>
        </w:tc>
      </w:tr>
      <w:tr w:rsidR="00FF76FD" w:rsidRPr="00FB5287" w:rsidTr="00600BE8">
        <w:trPr>
          <w:trHeight w:val="299"/>
        </w:trPr>
        <w:tc>
          <w:tcPr>
            <w:tcW w:w="2360" w:type="dxa"/>
            <w:shd w:val="clear" w:color="auto" w:fill="auto"/>
            <w:vAlign w:val="bottom"/>
          </w:tcPr>
          <w:p w:rsidR="00FF76FD" w:rsidRPr="00FB5287" w:rsidRDefault="00F172B1" w:rsidP="00FA1516">
            <w:pPr>
              <w:spacing w:line="224" w:lineRule="auto"/>
              <w:ind w:left="166"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Families with PWDs </w:t>
            </w:r>
          </w:p>
        </w:tc>
        <w:tc>
          <w:tcPr>
            <w:tcW w:w="6646" w:type="dxa"/>
            <w:shd w:val="clear" w:color="auto" w:fill="auto"/>
            <w:vAlign w:val="bottom"/>
          </w:tcPr>
          <w:p w:rsidR="00FF76FD" w:rsidRPr="00FB5287" w:rsidRDefault="00FF76FD" w:rsidP="00F172B1">
            <w:pPr>
              <w:pStyle w:val="ListParagraph"/>
              <w:numPr>
                <w:ilvl w:val="0"/>
                <w:numId w:val="15"/>
              </w:numPr>
              <w:spacing w:line="224" w:lineRule="auto"/>
              <w:ind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Implementation of </w:t>
            </w:r>
            <w:r w:rsidR="00F172B1" w:rsidRPr="00FB5287">
              <w:rPr>
                <w:rFonts w:asciiTheme="minorHAnsi" w:eastAsia="Calibri Light" w:hAnsiTheme="minorHAnsi" w:cstheme="minorHAnsi"/>
                <w:sz w:val="26"/>
                <w:szCs w:val="26"/>
              </w:rPr>
              <w:t>livelihood development models.</w:t>
            </w:r>
          </w:p>
          <w:p w:rsidR="00A72B1E" w:rsidRPr="00FB5287" w:rsidRDefault="00A72B1E" w:rsidP="00F172B1">
            <w:pPr>
              <w:pStyle w:val="ListParagraph"/>
              <w:numPr>
                <w:ilvl w:val="0"/>
                <w:numId w:val="15"/>
              </w:numPr>
              <w:spacing w:line="224" w:lineRule="auto"/>
              <w:ind w:right="20"/>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Increase income and become more resilience to disasters. </w:t>
            </w:r>
          </w:p>
        </w:tc>
      </w:tr>
    </w:tbl>
    <w:p w:rsidR="00F172B1" w:rsidRPr="005D497F" w:rsidRDefault="005D497F" w:rsidP="00FA1516">
      <w:pPr>
        <w:spacing w:line="224" w:lineRule="auto"/>
        <w:ind w:left="166" w:right="20"/>
        <w:jc w:val="both"/>
        <w:rPr>
          <w:rFonts w:asciiTheme="minorHAnsi" w:eastAsia="Calibri Light" w:hAnsiTheme="minorHAnsi" w:cstheme="minorHAnsi"/>
          <w:b/>
          <w:sz w:val="26"/>
          <w:szCs w:val="26"/>
        </w:rPr>
      </w:pPr>
      <w:r>
        <w:rPr>
          <w:rFonts w:asciiTheme="minorHAnsi" w:eastAsia="Calibri Light" w:hAnsiTheme="minorHAnsi" w:cstheme="minorHAnsi"/>
          <w:b/>
          <w:sz w:val="26"/>
          <w:szCs w:val="26"/>
        </w:rPr>
        <w:lastRenderedPageBreak/>
        <w:t xml:space="preserve">Project </w:t>
      </w:r>
      <w:r w:rsidR="00F172B1" w:rsidRPr="005D497F">
        <w:rPr>
          <w:rFonts w:asciiTheme="minorHAnsi" w:eastAsia="Calibri Light" w:hAnsiTheme="minorHAnsi" w:cstheme="minorHAnsi"/>
          <w:b/>
          <w:sz w:val="26"/>
          <w:szCs w:val="26"/>
        </w:rPr>
        <w:t>Target groups</w:t>
      </w:r>
    </w:p>
    <w:p w:rsidR="00F172B1" w:rsidRPr="00FB5287" w:rsidRDefault="00F172B1" w:rsidP="00FA1516">
      <w:pPr>
        <w:spacing w:line="224" w:lineRule="auto"/>
        <w:ind w:left="166" w:right="20"/>
        <w:jc w:val="both"/>
        <w:rPr>
          <w:rFonts w:asciiTheme="minorHAnsi" w:eastAsia="Calibri Light" w:hAnsiTheme="minorHAnsi" w:cstheme="minorHAnsi"/>
          <w:sz w:val="26"/>
          <w:szCs w:val="26"/>
        </w:rPr>
      </w:pPr>
    </w:p>
    <w:tbl>
      <w:tblPr>
        <w:tblW w:w="9354" w:type="dxa"/>
        <w:tblInd w:w="108" w:type="dxa"/>
        <w:tblLayout w:type="fixed"/>
        <w:tblCellMar>
          <w:left w:w="0" w:type="dxa"/>
          <w:right w:w="0" w:type="dxa"/>
        </w:tblCellMar>
        <w:tblLook w:val="0000" w:firstRow="0" w:lastRow="0" w:firstColumn="0" w:lastColumn="0" w:noHBand="0" w:noVBand="0"/>
      </w:tblPr>
      <w:tblGrid>
        <w:gridCol w:w="5399"/>
        <w:gridCol w:w="885"/>
        <w:gridCol w:w="934"/>
        <w:gridCol w:w="939"/>
        <w:gridCol w:w="1197"/>
      </w:tblGrid>
      <w:tr w:rsidR="00F172B1" w:rsidRPr="00FB5287" w:rsidTr="00BE1133">
        <w:trPr>
          <w:trHeight w:val="682"/>
        </w:trPr>
        <w:tc>
          <w:tcPr>
            <w:tcW w:w="5399" w:type="dxa"/>
            <w:tcBorders>
              <w:top w:val="nil"/>
              <w:left w:val="nil"/>
            </w:tcBorders>
            <w:shd w:val="clear" w:color="auto" w:fill="EB690B"/>
          </w:tcPr>
          <w:p w:rsidR="00F172B1" w:rsidRPr="00FB5287" w:rsidRDefault="00F172B1" w:rsidP="00BE1133">
            <w:pPr>
              <w:rPr>
                <w:rFonts w:asciiTheme="minorHAnsi" w:hAnsiTheme="minorHAnsi" w:cstheme="minorHAnsi"/>
                <w:sz w:val="26"/>
                <w:szCs w:val="26"/>
              </w:rPr>
            </w:pPr>
          </w:p>
        </w:tc>
        <w:tc>
          <w:tcPr>
            <w:tcW w:w="885" w:type="dxa"/>
            <w:tcBorders>
              <w:top w:val="nil"/>
              <w:left w:val="nil"/>
              <w:bottom w:val="nil"/>
              <w:right w:val="nil"/>
            </w:tcBorders>
            <w:shd w:val="clear" w:color="auto" w:fill="EB690B"/>
          </w:tcPr>
          <w:p w:rsidR="00F172B1" w:rsidRPr="00FB5287" w:rsidRDefault="00F172B1" w:rsidP="00BE1133">
            <w:pPr>
              <w:rPr>
                <w:rFonts w:asciiTheme="minorHAnsi" w:hAnsiTheme="minorHAnsi" w:cstheme="minorHAnsi"/>
                <w:sz w:val="26"/>
                <w:szCs w:val="26"/>
              </w:rPr>
            </w:pPr>
            <w:r w:rsidRPr="00FB5287">
              <w:rPr>
                <w:rFonts w:asciiTheme="minorHAnsi" w:hAnsiTheme="minorHAnsi" w:cstheme="minorHAnsi"/>
                <w:color w:val="000000"/>
                <w:sz w:val="26"/>
                <w:szCs w:val="26"/>
              </w:rPr>
              <w:t>Amount women</w:t>
            </w:r>
          </w:p>
        </w:tc>
        <w:tc>
          <w:tcPr>
            <w:tcW w:w="934" w:type="dxa"/>
            <w:tcBorders>
              <w:top w:val="nil"/>
              <w:left w:val="nil"/>
              <w:bottom w:val="nil"/>
              <w:right w:val="nil"/>
            </w:tcBorders>
            <w:shd w:val="clear" w:color="auto" w:fill="EB690B"/>
          </w:tcPr>
          <w:p w:rsidR="00F172B1" w:rsidRPr="00FB5287" w:rsidRDefault="00F172B1" w:rsidP="00BE1133">
            <w:pPr>
              <w:rPr>
                <w:rFonts w:asciiTheme="minorHAnsi" w:hAnsiTheme="minorHAnsi" w:cstheme="minorHAnsi"/>
                <w:sz w:val="26"/>
                <w:szCs w:val="26"/>
              </w:rPr>
            </w:pPr>
            <w:r w:rsidRPr="00FB5287">
              <w:rPr>
                <w:rFonts w:asciiTheme="minorHAnsi" w:hAnsiTheme="minorHAnsi" w:cstheme="minorHAnsi"/>
                <w:color w:val="000000"/>
                <w:sz w:val="26"/>
                <w:szCs w:val="26"/>
              </w:rPr>
              <w:t>Amount men</w:t>
            </w:r>
          </w:p>
        </w:tc>
        <w:tc>
          <w:tcPr>
            <w:tcW w:w="939" w:type="dxa"/>
            <w:tcBorders>
              <w:top w:val="nil"/>
              <w:left w:val="nil"/>
              <w:right w:val="nil"/>
            </w:tcBorders>
            <w:shd w:val="clear" w:color="auto" w:fill="EB690B"/>
          </w:tcPr>
          <w:p w:rsidR="00F172B1" w:rsidRPr="00FB5287" w:rsidRDefault="00F172B1" w:rsidP="00BE1133">
            <w:pPr>
              <w:rPr>
                <w:rFonts w:asciiTheme="minorHAnsi" w:hAnsiTheme="minorHAnsi" w:cstheme="minorHAnsi"/>
                <w:color w:val="000000"/>
                <w:sz w:val="26"/>
                <w:szCs w:val="26"/>
              </w:rPr>
            </w:pPr>
            <w:r w:rsidRPr="00FB5287">
              <w:rPr>
                <w:rFonts w:asciiTheme="minorHAnsi" w:hAnsiTheme="minorHAnsi" w:cstheme="minorHAnsi"/>
                <w:color w:val="000000"/>
                <w:sz w:val="26"/>
                <w:szCs w:val="26"/>
              </w:rPr>
              <w:t>Amount divers</w:t>
            </w:r>
            <w:r w:rsidRPr="00FB5287">
              <w:rPr>
                <w:rFonts w:asciiTheme="minorHAnsi" w:hAnsiTheme="minorHAnsi" w:cstheme="minorHAnsi"/>
                <w:color w:val="000000"/>
                <w:sz w:val="26"/>
                <w:szCs w:val="26"/>
                <w:vertAlign w:val="superscript"/>
              </w:rPr>
              <w:footnoteReference w:id="1"/>
            </w:r>
            <w:r w:rsidRPr="00FB5287">
              <w:rPr>
                <w:rFonts w:asciiTheme="minorHAnsi" w:hAnsiTheme="minorHAnsi" w:cstheme="minorHAnsi"/>
                <w:color w:val="000000"/>
                <w:sz w:val="26"/>
                <w:szCs w:val="26"/>
              </w:rPr>
              <w:t xml:space="preserve"> (if known)</w:t>
            </w:r>
          </w:p>
        </w:tc>
        <w:tc>
          <w:tcPr>
            <w:tcW w:w="1197" w:type="dxa"/>
            <w:tcBorders>
              <w:top w:val="nil"/>
              <w:left w:val="nil"/>
              <w:right w:val="nil"/>
            </w:tcBorders>
            <w:shd w:val="clear" w:color="auto" w:fill="EB690B"/>
          </w:tcPr>
          <w:p w:rsidR="00F172B1" w:rsidRPr="00FB5287" w:rsidRDefault="00F172B1" w:rsidP="00BE1133">
            <w:pPr>
              <w:rPr>
                <w:rFonts w:asciiTheme="minorHAnsi" w:hAnsiTheme="minorHAnsi" w:cstheme="minorHAnsi"/>
                <w:color w:val="000000"/>
                <w:sz w:val="26"/>
                <w:szCs w:val="26"/>
              </w:rPr>
            </w:pPr>
            <w:r w:rsidRPr="00FB5287">
              <w:rPr>
                <w:rFonts w:asciiTheme="minorHAnsi" w:hAnsiTheme="minorHAnsi" w:cstheme="minorHAnsi"/>
                <w:color w:val="000000"/>
                <w:sz w:val="26"/>
                <w:szCs w:val="26"/>
              </w:rPr>
              <w:t>Thereof people with disability (if known)</w:t>
            </w:r>
          </w:p>
        </w:tc>
      </w:tr>
      <w:tr w:rsidR="00F172B1" w:rsidRPr="00FB5287" w:rsidTr="00BE1133">
        <w:trPr>
          <w:trHeight w:val="340"/>
        </w:trPr>
        <w:tc>
          <w:tcPr>
            <w:tcW w:w="9354" w:type="dxa"/>
            <w:gridSpan w:val="5"/>
            <w:tcBorders>
              <w:top w:val="nil"/>
              <w:left w:val="nil"/>
              <w:bottom w:val="nil"/>
              <w:right w:val="nil"/>
            </w:tcBorders>
            <w:shd w:val="clear" w:color="auto" w:fill="D9D9D9"/>
            <w:vAlign w:val="center"/>
          </w:tcPr>
          <w:p w:rsidR="00F172B1" w:rsidRPr="00FB5287" w:rsidRDefault="00F172B1" w:rsidP="002C203B">
            <w:pPr>
              <w:rPr>
                <w:rFonts w:asciiTheme="minorHAnsi" w:hAnsiTheme="minorHAnsi" w:cstheme="minorHAnsi"/>
                <w:b/>
                <w:color w:val="000000"/>
                <w:sz w:val="26"/>
                <w:szCs w:val="26"/>
              </w:rPr>
            </w:pPr>
            <w:r w:rsidRPr="00FB5287">
              <w:rPr>
                <w:rFonts w:asciiTheme="minorHAnsi" w:hAnsiTheme="minorHAnsi" w:cstheme="minorHAnsi"/>
                <w:b/>
                <w:sz w:val="26"/>
                <w:szCs w:val="26"/>
              </w:rPr>
              <w:t>Direct</w:t>
            </w:r>
            <w:r w:rsidR="002C203B">
              <w:rPr>
                <w:rFonts w:asciiTheme="minorHAnsi" w:hAnsiTheme="minorHAnsi" w:cstheme="minorHAnsi"/>
                <w:b/>
                <w:sz w:val="26"/>
                <w:szCs w:val="26"/>
              </w:rPr>
              <w:t xml:space="preserve"> </w:t>
            </w:r>
            <w:r w:rsidRPr="00FB5287">
              <w:rPr>
                <w:rFonts w:asciiTheme="minorHAnsi" w:hAnsiTheme="minorHAnsi" w:cstheme="minorHAnsi"/>
                <w:b/>
                <w:sz w:val="26"/>
                <w:szCs w:val="26"/>
              </w:rPr>
              <w:t>target groups</w:t>
            </w:r>
          </w:p>
        </w:tc>
      </w:tr>
      <w:tr w:rsidR="00F172B1" w:rsidRPr="00FB5287" w:rsidTr="00BE1133">
        <w:trPr>
          <w:trHeight w:val="340"/>
        </w:trPr>
        <w:tc>
          <w:tcPr>
            <w:tcW w:w="9354" w:type="dxa"/>
            <w:gridSpan w:val="5"/>
            <w:tcBorders>
              <w:top w:val="nil"/>
              <w:left w:val="nil"/>
              <w:right w:val="nil"/>
            </w:tcBorders>
            <w:shd w:val="clear" w:color="auto" w:fill="F2F2F2"/>
            <w:vAlign w:val="center"/>
          </w:tcPr>
          <w:p w:rsidR="00F172B1" w:rsidRPr="00FB5287" w:rsidRDefault="00F172B1" w:rsidP="00BE1133">
            <w:pPr>
              <w:rPr>
                <w:rFonts w:asciiTheme="minorHAnsi" w:hAnsiTheme="minorHAnsi" w:cstheme="minorHAnsi"/>
                <w:sz w:val="26"/>
                <w:szCs w:val="26"/>
              </w:rPr>
            </w:pPr>
            <w:r w:rsidRPr="00FB5287">
              <w:rPr>
                <w:rFonts w:asciiTheme="minorHAnsi" w:hAnsiTheme="minorHAnsi" w:cstheme="minorHAnsi"/>
                <w:sz w:val="26"/>
                <w:szCs w:val="26"/>
              </w:rPr>
              <w:t xml:space="preserve">Direct beneficiaries: </w:t>
            </w:r>
          </w:p>
        </w:tc>
      </w:tr>
      <w:tr w:rsidR="00F172B1" w:rsidRPr="00FB5287" w:rsidTr="00BE1133">
        <w:trPr>
          <w:trHeight w:val="340"/>
        </w:trPr>
        <w:tc>
          <w:tcPr>
            <w:tcW w:w="5399"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rPr>
                <w:rFonts w:asciiTheme="minorHAnsi" w:hAnsiTheme="minorHAnsi" w:cstheme="minorHAnsi"/>
                <w:sz w:val="26"/>
                <w:szCs w:val="26"/>
              </w:rPr>
            </w:pPr>
            <w:r w:rsidRPr="00FB5287">
              <w:rPr>
                <w:rFonts w:asciiTheme="minorHAnsi" w:hAnsiTheme="minorHAnsi" w:cstheme="minorHAnsi"/>
                <w:iCs/>
                <w:sz w:val="26"/>
                <w:szCs w:val="26"/>
              </w:rPr>
              <w:t>240 members of 25 Disaster Risk Reduction Pioneer Groups (</w:t>
            </w:r>
            <w:r w:rsidRPr="00FB5287">
              <w:rPr>
                <w:rFonts w:asciiTheme="minorHAnsi" w:hAnsiTheme="minorHAnsi" w:cstheme="minorHAnsi"/>
                <w:sz w:val="26"/>
                <w:szCs w:val="26"/>
              </w:rPr>
              <w:t>DPGs) including village heads, village women’s union members, youth’s union members, and villagers.</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color w:val="000000"/>
                <w:sz w:val="26"/>
                <w:szCs w:val="26"/>
              </w:rPr>
              <w:t>72</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color w:val="000000"/>
                <w:sz w:val="26"/>
                <w:szCs w:val="26"/>
              </w:rPr>
              <w:t>168</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jc w:val="center"/>
              <w:rPr>
                <w:rFonts w:asciiTheme="minorHAnsi" w:eastAsia="Cambria" w:hAnsiTheme="minorHAnsi" w:cstheme="minorHAnsi"/>
                <w:sz w:val="26"/>
                <w:szCs w:val="26"/>
              </w:rPr>
            </w:pPr>
            <w:r w:rsidRPr="00FB5287">
              <w:rPr>
                <w:rFonts w:asciiTheme="minorHAnsi" w:eastAsia="Cambria" w:hAnsiTheme="minorHAnsi" w:cstheme="minorHAnsi"/>
                <w:sz w:val="26"/>
                <w:szCs w:val="26"/>
              </w:rPr>
              <w:t>     </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jc w:val="center"/>
              <w:rPr>
                <w:rFonts w:asciiTheme="minorHAnsi" w:eastAsia="Cambria" w:hAnsiTheme="minorHAnsi" w:cstheme="minorHAnsi"/>
                <w:sz w:val="26"/>
                <w:szCs w:val="26"/>
              </w:rPr>
            </w:pPr>
          </w:p>
        </w:tc>
      </w:tr>
      <w:tr w:rsidR="00F172B1" w:rsidRPr="00FB5287" w:rsidTr="00BE1133">
        <w:trPr>
          <w:trHeight w:val="340"/>
        </w:trPr>
        <w:tc>
          <w:tcPr>
            <w:tcW w:w="5399"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rPr>
                <w:rFonts w:asciiTheme="minorHAnsi" w:hAnsiTheme="minorHAnsi" w:cstheme="minorHAnsi"/>
                <w:sz w:val="26"/>
                <w:szCs w:val="26"/>
              </w:rPr>
            </w:pPr>
            <w:r w:rsidRPr="00FB5287">
              <w:rPr>
                <w:rFonts w:asciiTheme="minorHAnsi" w:hAnsiTheme="minorHAnsi" w:cstheme="minorHAnsi"/>
                <w:color w:val="000000"/>
                <w:sz w:val="26"/>
                <w:szCs w:val="26"/>
              </w:rPr>
              <w:t>Inhabitants in 3 communes directly benefiting from the 3 shelters and other project activities</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sz w:val="26"/>
                <w:szCs w:val="26"/>
              </w:rPr>
              <w:t>1.830</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sz w:val="26"/>
                <w:szCs w:val="26"/>
              </w:rPr>
              <w:t>1.810</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jc w:val="center"/>
              <w:rPr>
                <w:rFonts w:asciiTheme="minorHAnsi" w:eastAsia="Cambria" w:hAnsiTheme="minorHAnsi" w:cstheme="minorHAnsi"/>
                <w:sz w:val="26"/>
                <w:szCs w:val="26"/>
              </w:rPr>
            </w:pPr>
          </w:p>
        </w:tc>
        <w:tc>
          <w:tcPr>
            <w:tcW w:w="1197"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jc w:val="center"/>
              <w:rPr>
                <w:rFonts w:asciiTheme="minorHAnsi" w:eastAsia="Cambria" w:hAnsiTheme="minorHAnsi" w:cstheme="minorHAnsi"/>
                <w:sz w:val="26"/>
                <w:szCs w:val="26"/>
              </w:rPr>
            </w:pPr>
            <w:r w:rsidRPr="00FB5287">
              <w:rPr>
                <w:rFonts w:asciiTheme="minorHAnsi" w:eastAsia="Cambria" w:hAnsiTheme="minorHAnsi" w:cstheme="minorHAnsi"/>
                <w:sz w:val="26"/>
                <w:szCs w:val="26"/>
              </w:rPr>
              <w:t>265</w:t>
            </w:r>
          </w:p>
        </w:tc>
      </w:tr>
      <w:tr w:rsidR="00F172B1" w:rsidRPr="00FB5287" w:rsidTr="00BE1133">
        <w:trPr>
          <w:trHeight w:val="340"/>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F172B1" w:rsidRPr="00FB5287" w:rsidRDefault="00F172B1" w:rsidP="00BE1133">
            <w:pPr>
              <w:rPr>
                <w:rFonts w:asciiTheme="minorHAnsi" w:hAnsiTheme="minorHAnsi" w:cstheme="minorHAnsi"/>
                <w:sz w:val="26"/>
                <w:szCs w:val="26"/>
              </w:rPr>
            </w:pPr>
            <w:r w:rsidRPr="00FB5287">
              <w:rPr>
                <w:rFonts w:asciiTheme="minorHAnsi" w:hAnsiTheme="minorHAnsi" w:cstheme="minorHAnsi"/>
                <w:sz w:val="26"/>
                <w:szCs w:val="26"/>
              </w:rPr>
              <w:t>Intermediaries/Decision-Makers</w:t>
            </w:r>
          </w:p>
        </w:tc>
      </w:tr>
      <w:tr w:rsidR="00F172B1" w:rsidRPr="00FB5287" w:rsidTr="00BE1133">
        <w:trPr>
          <w:trHeight w:val="340"/>
        </w:trPr>
        <w:tc>
          <w:tcPr>
            <w:tcW w:w="5399"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rPr>
                <w:rFonts w:asciiTheme="minorHAnsi" w:hAnsiTheme="minorHAnsi" w:cstheme="minorHAnsi"/>
                <w:sz w:val="26"/>
                <w:szCs w:val="26"/>
              </w:rPr>
            </w:pPr>
            <w:r w:rsidRPr="00FB5287">
              <w:rPr>
                <w:rFonts w:asciiTheme="minorHAnsi" w:hAnsiTheme="minorHAnsi" w:cstheme="minorHAnsi"/>
                <w:color w:val="000000" w:themeColor="text1"/>
                <w:sz w:val="26"/>
                <w:szCs w:val="26"/>
                <w:lang w:val="en"/>
              </w:rPr>
              <w:t xml:space="preserve">120 members of 3 Commune Disaster Risk Management Committees (CDCs) </w:t>
            </w:r>
            <w:r w:rsidRPr="00FB5287">
              <w:rPr>
                <w:rFonts w:asciiTheme="minorHAnsi" w:hAnsiTheme="minorHAnsi" w:cstheme="minorHAnsi"/>
                <w:sz w:val="26"/>
                <w:szCs w:val="26"/>
              </w:rPr>
              <w:t>including communal officers, women’s union/youth’s union/farmers’ association members and villagers’ representatives.</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sz w:val="26"/>
                <w:szCs w:val="26"/>
              </w:rPr>
              <w:t>24</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sz w:val="26"/>
                <w:szCs w:val="26"/>
              </w:rPr>
              <w:t>96</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jc w:val="center"/>
              <w:rPr>
                <w:rFonts w:asciiTheme="minorHAnsi" w:hAnsiTheme="minorHAnsi" w:cstheme="minorHAnsi"/>
                <w:sz w:val="26"/>
                <w:szCs w:val="26"/>
              </w:rPr>
            </w:pPr>
          </w:p>
        </w:tc>
        <w:tc>
          <w:tcPr>
            <w:tcW w:w="1197"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jc w:val="center"/>
              <w:rPr>
                <w:rFonts w:asciiTheme="minorHAnsi" w:hAnsiTheme="minorHAnsi" w:cstheme="minorHAnsi"/>
                <w:sz w:val="26"/>
                <w:szCs w:val="26"/>
              </w:rPr>
            </w:pPr>
          </w:p>
        </w:tc>
      </w:tr>
      <w:tr w:rsidR="00F172B1" w:rsidRPr="00FB5287" w:rsidTr="00BE1133">
        <w:trPr>
          <w:trHeight w:val="340"/>
        </w:trPr>
        <w:tc>
          <w:tcPr>
            <w:tcW w:w="5399"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rPr>
                <w:rFonts w:asciiTheme="minorHAnsi" w:hAnsiTheme="minorHAnsi" w:cstheme="minorHAnsi"/>
                <w:sz w:val="26"/>
                <w:szCs w:val="26"/>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jc w:val="center"/>
              <w:rPr>
                <w:rFonts w:asciiTheme="minorHAnsi" w:hAnsiTheme="minorHAnsi" w:cstheme="minorHAnsi"/>
                <w:sz w:val="26"/>
                <w:szCs w:val="26"/>
              </w:rPr>
            </w:pPr>
          </w:p>
        </w:tc>
        <w:tc>
          <w:tcPr>
            <w:tcW w:w="934"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rPr>
                <w:rFonts w:asciiTheme="minorHAnsi" w:hAnsiTheme="minorHAnsi" w:cstheme="minorHAnsi"/>
                <w:sz w:val="26"/>
                <w:szCs w:val="26"/>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jc w:val="center"/>
              <w:rPr>
                <w:rFonts w:asciiTheme="minorHAnsi" w:hAnsiTheme="minorHAnsi" w:cstheme="minorHAnsi"/>
                <w:sz w:val="26"/>
                <w:szCs w:val="26"/>
              </w:rPr>
            </w:pPr>
          </w:p>
        </w:tc>
        <w:tc>
          <w:tcPr>
            <w:tcW w:w="1197"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jc w:val="center"/>
              <w:rPr>
                <w:rFonts w:asciiTheme="minorHAnsi" w:hAnsiTheme="minorHAnsi" w:cstheme="minorHAnsi"/>
                <w:sz w:val="26"/>
                <w:szCs w:val="26"/>
              </w:rPr>
            </w:pPr>
          </w:p>
        </w:tc>
      </w:tr>
      <w:tr w:rsidR="00F172B1" w:rsidRPr="00FB5287" w:rsidTr="00BE1133">
        <w:trPr>
          <w:trHeight w:val="340"/>
        </w:trPr>
        <w:tc>
          <w:tcPr>
            <w:tcW w:w="5399" w:type="dxa"/>
            <w:tcBorders>
              <w:top w:val="single" w:sz="4" w:space="0" w:color="000000"/>
              <w:left w:val="nil"/>
              <w:bottom w:val="nil"/>
              <w:right w:val="nil"/>
            </w:tcBorders>
            <w:shd w:val="clear" w:color="auto" w:fill="F2F2F2"/>
            <w:vAlign w:val="center"/>
          </w:tcPr>
          <w:p w:rsidR="00F172B1" w:rsidRPr="00FB5287" w:rsidRDefault="00F172B1" w:rsidP="00BE1133">
            <w:pPr>
              <w:rPr>
                <w:rFonts w:asciiTheme="minorHAnsi" w:hAnsiTheme="minorHAnsi" w:cstheme="minorHAnsi"/>
                <w:i/>
                <w:sz w:val="26"/>
                <w:szCs w:val="26"/>
              </w:rPr>
            </w:pPr>
            <w:r w:rsidRPr="00FB5287">
              <w:rPr>
                <w:rFonts w:asciiTheme="minorHAnsi" w:hAnsiTheme="minorHAnsi" w:cstheme="minorHAnsi"/>
                <w:i/>
                <w:color w:val="000000"/>
                <w:sz w:val="26"/>
                <w:szCs w:val="26"/>
              </w:rPr>
              <w:t>Total direct target groups</w:t>
            </w:r>
          </w:p>
        </w:tc>
        <w:tc>
          <w:tcPr>
            <w:tcW w:w="885" w:type="dxa"/>
            <w:tcBorders>
              <w:top w:val="single" w:sz="4" w:space="0" w:color="000000"/>
              <w:left w:val="nil"/>
              <w:bottom w:val="nil"/>
              <w:right w:val="nil"/>
            </w:tcBorders>
            <w:shd w:val="clear" w:color="auto" w:fill="F2F2F2"/>
            <w:vAlign w:val="center"/>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sz w:val="26"/>
                <w:szCs w:val="26"/>
              </w:rPr>
              <w:t>1.926</w:t>
            </w:r>
          </w:p>
        </w:tc>
        <w:tc>
          <w:tcPr>
            <w:tcW w:w="934" w:type="dxa"/>
            <w:tcBorders>
              <w:top w:val="single" w:sz="4" w:space="0" w:color="000000"/>
              <w:left w:val="nil"/>
              <w:bottom w:val="nil"/>
              <w:right w:val="nil"/>
            </w:tcBorders>
            <w:shd w:val="clear" w:color="auto" w:fill="F2F2F2"/>
            <w:vAlign w:val="center"/>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sz w:val="26"/>
                <w:szCs w:val="26"/>
              </w:rPr>
              <w:t>2,074</w:t>
            </w:r>
          </w:p>
        </w:tc>
        <w:tc>
          <w:tcPr>
            <w:tcW w:w="939" w:type="dxa"/>
            <w:tcBorders>
              <w:top w:val="single" w:sz="4" w:space="0" w:color="000000"/>
              <w:left w:val="nil"/>
              <w:bottom w:val="nil"/>
              <w:right w:val="nil"/>
            </w:tcBorders>
            <w:shd w:val="clear" w:color="auto" w:fill="F2F2F2"/>
          </w:tcPr>
          <w:p w:rsidR="00F172B1" w:rsidRPr="00FB5287" w:rsidRDefault="00F172B1" w:rsidP="00BE1133">
            <w:pPr>
              <w:jc w:val="center"/>
              <w:rPr>
                <w:rFonts w:asciiTheme="minorHAnsi" w:eastAsia="Cambria" w:hAnsiTheme="minorHAnsi" w:cstheme="minorHAnsi"/>
                <w:i/>
                <w:sz w:val="26"/>
                <w:szCs w:val="26"/>
              </w:rPr>
            </w:pPr>
            <w:r w:rsidRPr="00FB5287">
              <w:rPr>
                <w:rFonts w:asciiTheme="minorHAnsi" w:hAnsiTheme="minorHAnsi" w:cstheme="minorHAnsi"/>
                <w:color w:val="000000"/>
                <w:sz w:val="26"/>
                <w:szCs w:val="26"/>
              </w:rPr>
              <w:t>0</w:t>
            </w:r>
          </w:p>
        </w:tc>
        <w:tc>
          <w:tcPr>
            <w:tcW w:w="1197" w:type="dxa"/>
            <w:tcBorders>
              <w:top w:val="single" w:sz="4" w:space="0" w:color="000000"/>
              <w:left w:val="nil"/>
              <w:bottom w:val="nil"/>
              <w:right w:val="nil"/>
            </w:tcBorders>
            <w:shd w:val="clear" w:color="auto" w:fill="F2F2F2"/>
          </w:tcPr>
          <w:p w:rsidR="00F172B1" w:rsidRPr="00FB5287" w:rsidRDefault="00F172B1" w:rsidP="00BE1133">
            <w:pPr>
              <w:jc w:val="center"/>
              <w:rPr>
                <w:rFonts w:asciiTheme="minorHAnsi" w:eastAsia="Cambria" w:hAnsiTheme="minorHAnsi" w:cstheme="minorHAnsi"/>
                <w:i/>
                <w:sz w:val="26"/>
                <w:szCs w:val="26"/>
              </w:rPr>
            </w:pPr>
            <w:r w:rsidRPr="00FB5287">
              <w:rPr>
                <w:rFonts w:asciiTheme="minorHAnsi" w:hAnsiTheme="minorHAnsi" w:cstheme="minorHAnsi"/>
                <w:color w:val="000000"/>
                <w:sz w:val="26"/>
                <w:szCs w:val="26"/>
              </w:rPr>
              <w:t>265</w:t>
            </w:r>
          </w:p>
        </w:tc>
      </w:tr>
      <w:tr w:rsidR="00F172B1" w:rsidRPr="00FB5287" w:rsidTr="00BE1133">
        <w:trPr>
          <w:trHeight w:val="340"/>
        </w:trPr>
        <w:tc>
          <w:tcPr>
            <w:tcW w:w="9354" w:type="dxa"/>
            <w:gridSpan w:val="5"/>
            <w:tcBorders>
              <w:top w:val="nil"/>
              <w:left w:val="nil"/>
              <w:bottom w:val="nil"/>
              <w:right w:val="nil"/>
            </w:tcBorders>
            <w:shd w:val="clear" w:color="auto" w:fill="D9D9D9"/>
            <w:vAlign w:val="center"/>
          </w:tcPr>
          <w:p w:rsidR="00F172B1" w:rsidRPr="00FB5287" w:rsidRDefault="00F172B1" w:rsidP="002C203B">
            <w:pPr>
              <w:rPr>
                <w:rFonts w:asciiTheme="minorHAnsi" w:hAnsiTheme="minorHAnsi" w:cstheme="minorHAnsi"/>
                <w:b/>
                <w:color w:val="000000"/>
                <w:sz w:val="26"/>
                <w:szCs w:val="26"/>
              </w:rPr>
            </w:pPr>
            <w:r w:rsidRPr="00FB5287">
              <w:rPr>
                <w:rFonts w:asciiTheme="minorHAnsi" w:hAnsiTheme="minorHAnsi" w:cstheme="minorHAnsi"/>
                <w:b/>
                <w:sz w:val="26"/>
                <w:szCs w:val="26"/>
              </w:rPr>
              <w:t>Indirect target groups</w:t>
            </w:r>
          </w:p>
        </w:tc>
      </w:tr>
      <w:tr w:rsidR="00F172B1" w:rsidRPr="00FB5287" w:rsidTr="00BE1133">
        <w:trPr>
          <w:trHeight w:val="340"/>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F172B1" w:rsidRPr="00FB5287" w:rsidRDefault="00F172B1" w:rsidP="00BE1133">
            <w:pPr>
              <w:rPr>
                <w:rFonts w:asciiTheme="minorHAnsi" w:hAnsiTheme="minorHAnsi" w:cstheme="minorHAnsi"/>
                <w:sz w:val="26"/>
                <w:szCs w:val="26"/>
              </w:rPr>
            </w:pPr>
            <w:r w:rsidRPr="00FB5287">
              <w:rPr>
                <w:rFonts w:asciiTheme="minorHAnsi" w:hAnsiTheme="minorHAnsi" w:cstheme="minorHAnsi"/>
                <w:sz w:val="26"/>
                <w:szCs w:val="26"/>
              </w:rPr>
              <w:t>Intermediaries/Decision-Makers</w:t>
            </w:r>
          </w:p>
        </w:tc>
      </w:tr>
      <w:tr w:rsidR="00F172B1" w:rsidRPr="00FB5287" w:rsidTr="00BE1133">
        <w:trPr>
          <w:trHeight w:val="340"/>
        </w:trPr>
        <w:tc>
          <w:tcPr>
            <w:tcW w:w="5399"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rPr>
                <w:rFonts w:asciiTheme="minorHAnsi" w:hAnsiTheme="minorHAnsi" w:cstheme="minorHAnsi"/>
                <w:sz w:val="26"/>
                <w:szCs w:val="26"/>
              </w:rPr>
            </w:pPr>
            <w:r w:rsidRPr="00FB5287">
              <w:rPr>
                <w:rFonts w:asciiTheme="minorHAnsi" w:hAnsiTheme="minorHAnsi" w:cstheme="minorHAnsi"/>
                <w:color w:val="000000"/>
                <w:sz w:val="26"/>
                <w:szCs w:val="26"/>
              </w:rPr>
              <w:t>Remaining villagers in the 3 communes</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sz w:val="26"/>
                <w:szCs w:val="26"/>
              </w:rPr>
              <w:t>12.722</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sz w:val="26"/>
                <w:szCs w:val="26"/>
              </w:rPr>
              <w:t>12.375</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sz w:val="26"/>
                <w:szCs w:val="26"/>
              </w:rPr>
              <w:t>   0  </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sz w:val="26"/>
                <w:szCs w:val="26"/>
              </w:rPr>
              <w:t>89    </w:t>
            </w:r>
          </w:p>
        </w:tc>
      </w:tr>
      <w:tr w:rsidR="00F172B1" w:rsidRPr="00FB5287" w:rsidTr="00BE1133">
        <w:trPr>
          <w:trHeight w:val="340"/>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F172B1" w:rsidRPr="00FB5287" w:rsidRDefault="00F172B1" w:rsidP="00BE1133">
            <w:pPr>
              <w:rPr>
                <w:rFonts w:asciiTheme="minorHAnsi" w:hAnsiTheme="minorHAnsi" w:cstheme="minorHAnsi"/>
                <w:sz w:val="26"/>
                <w:szCs w:val="26"/>
              </w:rPr>
            </w:pPr>
            <w:r w:rsidRPr="00FB5287">
              <w:rPr>
                <w:rFonts w:asciiTheme="minorHAnsi" w:hAnsiTheme="minorHAnsi" w:cstheme="minorHAnsi"/>
                <w:sz w:val="26"/>
                <w:szCs w:val="26"/>
              </w:rPr>
              <w:t>Intermediaries/Decision-Makers</w:t>
            </w:r>
          </w:p>
        </w:tc>
      </w:tr>
      <w:tr w:rsidR="00F172B1" w:rsidRPr="00FB5287" w:rsidTr="00A72B1E">
        <w:trPr>
          <w:trHeight w:val="340"/>
        </w:trPr>
        <w:tc>
          <w:tcPr>
            <w:tcW w:w="5399" w:type="dxa"/>
            <w:tcBorders>
              <w:top w:val="single" w:sz="4" w:space="0" w:color="000000"/>
              <w:left w:val="single" w:sz="4" w:space="0" w:color="000000"/>
              <w:bottom w:val="single" w:sz="8" w:space="0" w:color="000000"/>
              <w:right w:val="single" w:sz="4" w:space="0" w:color="000000"/>
            </w:tcBorders>
            <w:shd w:val="clear" w:color="auto" w:fill="FFFFFF"/>
          </w:tcPr>
          <w:p w:rsidR="00F172B1" w:rsidRPr="00FB5287" w:rsidRDefault="00F172B1" w:rsidP="00BE1133">
            <w:pPr>
              <w:rPr>
                <w:rFonts w:asciiTheme="minorHAnsi" w:hAnsiTheme="minorHAnsi" w:cstheme="minorHAnsi"/>
                <w:sz w:val="26"/>
                <w:szCs w:val="26"/>
              </w:rPr>
            </w:pPr>
            <w:r w:rsidRPr="00FB5287">
              <w:rPr>
                <w:rFonts w:asciiTheme="minorHAnsi" w:hAnsiTheme="minorHAnsi" w:cstheme="minorHAnsi"/>
                <w:sz w:val="26"/>
                <w:szCs w:val="26"/>
              </w:rPr>
              <w:t>Government officers of Bo Trach district</w:t>
            </w:r>
          </w:p>
        </w:tc>
        <w:tc>
          <w:tcPr>
            <w:tcW w:w="885" w:type="dxa"/>
            <w:tcBorders>
              <w:top w:val="single" w:sz="4" w:space="0" w:color="000000"/>
              <w:left w:val="single" w:sz="4" w:space="0" w:color="000000"/>
              <w:bottom w:val="single" w:sz="8" w:space="0" w:color="000000"/>
              <w:right w:val="single" w:sz="4" w:space="0" w:color="000000"/>
            </w:tcBorders>
            <w:shd w:val="clear" w:color="auto" w:fill="FFFFFF"/>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sz w:val="26"/>
                <w:szCs w:val="26"/>
              </w:rPr>
              <w:t>4</w:t>
            </w:r>
          </w:p>
        </w:tc>
        <w:tc>
          <w:tcPr>
            <w:tcW w:w="934" w:type="dxa"/>
            <w:tcBorders>
              <w:top w:val="single" w:sz="4" w:space="0" w:color="000000"/>
              <w:left w:val="single" w:sz="4" w:space="0" w:color="000000"/>
              <w:bottom w:val="single" w:sz="8" w:space="0" w:color="000000"/>
              <w:right w:val="single" w:sz="4" w:space="0" w:color="000000"/>
            </w:tcBorders>
            <w:shd w:val="clear" w:color="auto" w:fill="FFFFFF"/>
          </w:tcPr>
          <w:p w:rsidR="00F172B1" w:rsidRPr="00FB5287" w:rsidRDefault="00F172B1" w:rsidP="00BE1133">
            <w:pPr>
              <w:rPr>
                <w:rFonts w:asciiTheme="minorHAnsi" w:hAnsiTheme="minorHAnsi" w:cstheme="minorHAnsi"/>
                <w:sz w:val="26"/>
                <w:szCs w:val="26"/>
              </w:rPr>
            </w:pPr>
            <w:r w:rsidRPr="00FB5287">
              <w:rPr>
                <w:rFonts w:asciiTheme="minorHAnsi" w:hAnsiTheme="minorHAnsi" w:cstheme="minorHAnsi"/>
                <w:sz w:val="26"/>
                <w:szCs w:val="26"/>
              </w:rPr>
              <w:t>19</w:t>
            </w:r>
          </w:p>
        </w:tc>
        <w:tc>
          <w:tcPr>
            <w:tcW w:w="939" w:type="dxa"/>
            <w:tcBorders>
              <w:top w:val="single" w:sz="4" w:space="0" w:color="000000"/>
              <w:left w:val="single" w:sz="4" w:space="0" w:color="000000"/>
              <w:bottom w:val="single" w:sz="8" w:space="0" w:color="000000"/>
              <w:right w:val="single" w:sz="4" w:space="0" w:color="000000"/>
            </w:tcBorders>
            <w:shd w:val="clear" w:color="auto" w:fill="FFFFFF"/>
          </w:tcPr>
          <w:p w:rsidR="00F172B1" w:rsidRPr="00FB5287" w:rsidRDefault="00F172B1" w:rsidP="00BE1133">
            <w:pPr>
              <w:jc w:val="center"/>
              <w:rPr>
                <w:rFonts w:asciiTheme="minorHAnsi" w:hAnsiTheme="minorHAnsi" w:cstheme="minorHAnsi"/>
                <w:sz w:val="26"/>
                <w:szCs w:val="26"/>
              </w:rPr>
            </w:pPr>
          </w:p>
        </w:tc>
        <w:tc>
          <w:tcPr>
            <w:tcW w:w="1197" w:type="dxa"/>
            <w:tcBorders>
              <w:top w:val="single" w:sz="4" w:space="0" w:color="000000"/>
              <w:left w:val="single" w:sz="4" w:space="0" w:color="000000"/>
              <w:bottom w:val="single" w:sz="8" w:space="0" w:color="000000"/>
              <w:right w:val="single" w:sz="4" w:space="0" w:color="000000"/>
            </w:tcBorders>
            <w:shd w:val="clear" w:color="auto" w:fill="FFFFFF"/>
          </w:tcPr>
          <w:p w:rsidR="00F172B1" w:rsidRPr="00FB5287" w:rsidRDefault="00F172B1" w:rsidP="00BE1133">
            <w:pPr>
              <w:jc w:val="center"/>
              <w:rPr>
                <w:rFonts w:asciiTheme="minorHAnsi" w:hAnsiTheme="minorHAnsi" w:cstheme="minorHAnsi"/>
                <w:sz w:val="26"/>
                <w:szCs w:val="26"/>
              </w:rPr>
            </w:pPr>
          </w:p>
        </w:tc>
      </w:tr>
      <w:tr w:rsidR="00F172B1" w:rsidRPr="00FB5287" w:rsidTr="00A72B1E">
        <w:trPr>
          <w:trHeight w:val="340"/>
        </w:trPr>
        <w:tc>
          <w:tcPr>
            <w:tcW w:w="5399"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F172B1" w:rsidRPr="00FB5287" w:rsidRDefault="00F172B1" w:rsidP="00BE1133">
            <w:pPr>
              <w:rPr>
                <w:rFonts w:asciiTheme="minorHAnsi" w:hAnsiTheme="minorHAnsi" w:cstheme="minorHAnsi"/>
                <w:i/>
                <w:sz w:val="26"/>
                <w:szCs w:val="26"/>
              </w:rPr>
            </w:pPr>
            <w:r w:rsidRPr="00FB5287">
              <w:rPr>
                <w:rFonts w:asciiTheme="minorHAnsi" w:hAnsiTheme="minorHAnsi" w:cstheme="minorHAnsi"/>
                <w:i/>
                <w:color w:val="000000"/>
                <w:sz w:val="26"/>
                <w:szCs w:val="26"/>
              </w:rPr>
              <w:t>Total indirect target groups</w:t>
            </w:r>
          </w:p>
        </w:tc>
        <w:tc>
          <w:tcPr>
            <w:tcW w:w="88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sz w:val="26"/>
                <w:szCs w:val="26"/>
              </w:rPr>
              <w:t>12.726</w:t>
            </w:r>
          </w:p>
        </w:tc>
        <w:tc>
          <w:tcPr>
            <w:tcW w:w="934"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F172B1" w:rsidRPr="00FB5287" w:rsidRDefault="00F172B1" w:rsidP="00BE1133">
            <w:pPr>
              <w:jc w:val="center"/>
              <w:rPr>
                <w:rFonts w:asciiTheme="minorHAnsi" w:hAnsiTheme="minorHAnsi" w:cstheme="minorHAnsi"/>
                <w:sz w:val="26"/>
                <w:szCs w:val="26"/>
              </w:rPr>
            </w:pPr>
            <w:r w:rsidRPr="00FB5287">
              <w:rPr>
                <w:rFonts w:asciiTheme="minorHAnsi" w:hAnsiTheme="minorHAnsi" w:cstheme="minorHAnsi"/>
                <w:sz w:val="26"/>
                <w:szCs w:val="26"/>
              </w:rPr>
              <w:t>12.394</w:t>
            </w:r>
          </w:p>
        </w:tc>
        <w:tc>
          <w:tcPr>
            <w:tcW w:w="939" w:type="dxa"/>
            <w:tcBorders>
              <w:top w:val="single" w:sz="8" w:space="0" w:color="000000"/>
              <w:left w:val="single" w:sz="8" w:space="0" w:color="000000"/>
              <w:bottom w:val="single" w:sz="8" w:space="0" w:color="000000"/>
              <w:right w:val="single" w:sz="8" w:space="0" w:color="000000"/>
            </w:tcBorders>
            <w:shd w:val="clear" w:color="auto" w:fill="F2F2F2"/>
          </w:tcPr>
          <w:p w:rsidR="00F172B1" w:rsidRPr="00FB5287" w:rsidRDefault="00F172B1" w:rsidP="00BE1133">
            <w:pPr>
              <w:jc w:val="center"/>
              <w:rPr>
                <w:rFonts w:asciiTheme="minorHAnsi" w:eastAsia="Cambria" w:hAnsiTheme="minorHAnsi" w:cstheme="minorHAnsi"/>
                <w:i/>
                <w:sz w:val="26"/>
                <w:szCs w:val="26"/>
              </w:rPr>
            </w:pPr>
            <w:r w:rsidRPr="00FB5287">
              <w:rPr>
                <w:rFonts w:asciiTheme="minorHAnsi" w:eastAsia="Cambria" w:hAnsiTheme="minorHAnsi" w:cstheme="minorHAnsi"/>
                <w:i/>
                <w:sz w:val="26"/>
                <w:szCs w:val="26"/>
              </w:rPr>
              <w:t>     </w:t>
            </w:r>
          </w:p>
        </w:tc>
        <w:tc>
          <w:tcPr>
            <w:tcW w:w="1197" w:type="dxa"/>
            <w:tcBorders>
              <w:top w:val="single" w:sz="8" w:space="0" w:color="000000"/>
              <w:left w:val="single" w:sz="8" w:space="0" w:color="000000"/>
              <w:bottom w:val="single" w:sz="8" w:space="0" w:color="000000"/>
              <w:right w:val="single" w:sz="8" w:space="0" w:color="000000"/>
            </w:tcBorders>
            <w:shd w:val="clear" w:color="auto" w:fill="F2F2F2"/>
          </w:tcPr>
          <w:p w:rsidR="00F172B1" w:rsidRPr="00FB5287" w:rsidRDefault="00F172B1" w:rsidP="00BE1133">
            <w:pPr>
              <w:jc w:val="center"/>
              <w:rPr>
                <w:rFonts w:asciiTheme="minorHAnsi" w:eastAsia="Cambria" w:hAnsiTheme="minorHAnsi" w:cstheme="minorHAnsi"/>
                <w:i/>
                <w:sz w:val="26"/>
                <w:szCs w:val="26"/>
              </w:rPr>
            </w:pPr>
            <w:r w:rsidRPr="00FB5287">
              <w:rPr>
                <w:rFonts w:asciiTheme="minorHAnsi" w:eastAsia="Cambria" w:hAnsiTheme="minorHAnsi" w:cstheme="minorHAnsi"/>
                <w:i/>
                <w:sz w:val="26"/>
                <w:szCs w:val="26"/>
              </w:rPr>
              <w:t>89</w:t>
            </w:r>
          </w:p>
        </w:tc>
      </w:tr>
    </w:tbl>
    <w:p w:rsidR="00FF76FD" w:rsidRPr="00FB5287" w:rsidRDefault="00FF76FD" w:rsidP="0041553E">
      <w:pPr>
        <w:pStyle w:val="ListParagraph"/>
        <w:numPr>
          <w:ilvl w:val="0"/>
          <w:numId w:val="13"/>
        </w:numPr>
        <w:spacing w:before="240" w:after="120" w:line="0" w:lineRule="atLeast"/>
        <w:rPr>
          <w:rFonts w:asciiTheme="minorHAnsi" w:hAnsiTheme="minorHAnsi" w:cstheme="minorHAnsi"/>
          <w:b/>
          <w:sz w:val="26"/>
          <w:szCs w:val="26"/>
        </w:rPr>
      </w:pPr>
      <w:r w:rsidRPr="00FB5287">
        <w:rPr>
          <w:rFonts w:asciiTheme="minorHAnsi" w:hAnsiTheme="minorHAnsi" w:cstheme="minorHAnsi"/>
          <w:b/>
          <w:sz w:val="26"/>
          <w:szCs w:val="26"/>
        </w:rPr>
        <w:t>Baseline Purpose and Objectives</w:t>
      </w:r>
    </w:p>
    <w:p w:rsidR="00FF76FD" w:rsidRPr="00FB5287" w:rsidRDefault="00A72B1E" w:rsidP="005D497F">
      <w:pPr>
        <w:spacing w:before="120" w:line="224" w:lineRule="auto"/>
        <w:ind w:left="4"/>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A baseline survey </w:t>
      </w:r>
      <w:r w:rsidR="00FF76FD" w:rsidRPr="00FB5287">
        <w:rPr>
          <w:rFonts w:asciiTheme="minorHAnsi" w:eastAsia="Calibri Light" w:hAnsiTheme="minorHAnsi" w:cstheme="minorHAnsi"/>
          <w:sz w:val="26"/>
          <w:szCs w:val="26"/>
        </w:rPr>
        <w:t xml:space="preserve">will be completed at the start of the project, with local stakeholders, to measure the status of </w:t>
      </w:r>
      <w:r w:rsidR="00FF76FD" w:rsidRPr="005D497F">
        <w:rPr>
          <w:rFonts w:asciiTheme="minorHAnsi" w:hAnsiTheme="minorHAnsi" w:cstheme="minorHAnsi"/>
          <w:sz w:val="26"/>
          <w:szCs w:val="26"/>
        </w:rPr>
        <w:t>all</w:t>
      </w:r>
      <w:r w:rsidR="00FF76FD" w:rsidRPr="00FB5287">
        <w:rPr>
          <w:rFonts w:asciiTheme="minorHAnsi" w:eastAsia="Calibri Light" w:hAnsiTheme="minorHAnsi" w:cstheme="minorHAnsi"/>
          <w:sz w:val="26"/>
          <w:szCs w:val="26"/>
        </w:rPr>
        <w:t xml:space="preserve"> indicators and to understand the starting point of key elements of the work against which lat</w:t>
      </w:r>
      <w:r w:rsidR="005D497F">
        <w:rPr>
          <w:rFonts w:asciiTheme="minorHAnsi" w:eastAsia="Calibri Light" w:hAnsiTheme="minorHAnsi" w:cstheme="minorHAnsi"/>
          <w:sz w:val="26"/>
          <w:szCs w:val="26"/>
        </w:rPr>
        <w:t xml:space="preserve">er progress will be measured. </w:t>
      </w:r>
      <w:r w:rsidR="00FF76FD" w:rsidRPr="00FB5287">
        <w:rPr>
          <w:rFonts w:asciiTheme="minorHAnsi" w:eastAsia="Calibri Light" w:hAnsiTheme="minorHAnsi" w:cstheme="minorHAnsi"/>
          <w:sz w:val="26"/>
          <w:szCs w:val="26"/>
        </w:rPr>
        <w:t>This will enable project indicators at output and goal/outcome level to be measured and tracked.</w:t>
      </w:r>
    </w:p>
    <w:p w:rsidR="00FF76FD" w:rsidRPr="00FB5287" w:rsidRDefault="00FF76FD" w:rsidP="005D497F">
      <w:pPr>
        <w:spacing w:before="120" w:line="224" w:lineRule="auto"/>
        <w:ind w:left="4"/>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The objective of the baseline survey is described to assess the </w:t>
      </w:r>
      <w:r w:rsidR="006744CA" w:rsidRPr="00FB5287">
        <w:rPr>
          <w:rFonts w:asciiTheme="minorHAnsi" w:eastAsia="Calibri Light" w:hAnsiTheme="minorHAnsi" w:cstheme="minorHAnsi"/>
          <w:sz w:val="26"/>
          <w:szCs w:val="26"/>
        </w:rPr>
        <w:t xml:space="preserve">resilience of </w:t>
      </w:r>
      <w:r w:rsidR="006744CA" w:rsidRPr="00FB5287">
        <w:rPr>
          <w:rFonts w:asciiTheme="minorHAnsi" w:hAnsiTheme="minorHAnsi" w:cstheme="minorHAnsi"/>
          <w:sz w:val="26"/>
          <w:szCs w:val="26"/>
        </w:rPr>
        <w:t>vulnerable communities, notably people with disabilities to natural disasters</w:t>
      </w:r>
      <w:r w:rsidRPr="00FB5287">
        <w:rPr>
          <w:rFonts w:asciiTheme="minorHAnsi" w:eastAsia="Calibri Light" w:hAnsiTheme="minorHAnsi" w:cstheme="minorHAnsi"/>
          <w:sz w:val="26"/>
          <w:szCs w:val="26"/>
        </w:rPr>
        <w:t xml:space="preserve">. The baseline report is to be used for monitoring benchmark of </w:t>
      </w:r>
      <w:r w:rsidR="006744CA" w:rsidRPr="00FB5287">
        <w:rPr>
          <w:rFonts w:asciiTheme="minorHAnsi" w:eastAsia="Calibri Light" w:hAnsiTheme="minorHAnsi" w:cstheme="minorHAnsi"/>
          <w:sz w:val="26"/>
          <w:szCs w:val="26"/>
        </w:rPr>
        <w:t>Indicator tracking table</w:t>
      </w:r>
      <w:r w:rsidRPr="00FB5287">
        <w:rPr>
          <w:rFonts w:asciiTheme="minorHAnsi" w:eastAsia="Calibri Light" w:hAnsiTheme="minorHAnsi" w:cstheme="minorHAnsi"/>
          <w:sz w:val="26"/>
          <w:szCs w:val="26"/>
        </w:rPr>
        <w:t xml:space="preserve"> and evaluating the project implementation.</w:t>
      </w:r>
    </w:p>
    <w:p w:rsidR="00FF76FD" w:rsidRPr="00FB5287" w:rsidRDefault="00FF76FD" w:rsidP="00FF76FD">
      <w:pPr>
        <w:spacing w:line="200" w:lineRule="exact"/>
        <w:rPr>
          <w:rFonts w:asciiTheme="minorHAnsi" w:eastAsia="Times New Roman" w:hAnsiTheme="minorHAnsi" w:cstheme="minorHAnsi"/>
          <w:sz w:val="26"/>
          <w:szCs w:val="26"/>
        </w:rPr>
      </w:pPr>
    </w:p>
    <w:p w:rsidR="00FF76FD" w:rsidRPr="00FB5287" w:rsidRDefault="00FF76FD" w:rsidP="00FB5287">
      <w:pPr>
        <w:spacing w:line="224" w:lineRule="auto"/>
        <w:ind w:left="4"/>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lastRenderedPageBreak/>
        <w:t xml:space="preserve">All objectives will be </w:t>
      </w:r>
      <w:r w:rsidRPr="00FB5287">
        <w:rPr>
          <w:rFonts w:asciiTheme="minorHAnsi" w:hAnsiTheme="minorHAnsi" w:cstheme="minorHAnsi"/>
          <w:sz w:val="26"/>
          <w:szCs w:val="26"/>
        </w:rPr>
        <w:t>answered</w:t>
      </w:r>
      <w:r w:rsidRPr="00FB5287">
        <w:rPr>
          <w:rFonts w:asciiTheme="minorHAnsi" w:eastAsia="Calibri Light" w:hAnsiTheme="minorHAnsi" w:cstheme="minorHAnsi"/>
          <w:sz w:val="26"/>
          <w:szCs w:val="26"/>
        </w:rPr>
        <w:t xml:space="preserve"> the baseline survey findings and reported to project team and Local responsible partners.</w:t>
      </w:r>
    </w:p>
    <w:p w:rsidR="00FF76FD" w:rsidRPr="00FB5287" w:rsidRDefault="00FF76FD" w:rsidP="0041553E">
      <w:pPr>
        <w:pStyle w:val="ListParagraph"/>
        <w:numPr>
          <w:ilvl w:val="0"/>
          <w:numId w:val="13"/>
        </w:numPr>
        <w:spacing w:before="240" w:after="120" w:line="0" w:lineRule="atLeast"/>
        <w:rPr>
          <w:rFonts w:asciiTheme="minorHAnsi" w:hAnsiTheme="minorHAnsi" w:cstheme="minorHAnsi"/>
          <w:b/>
          <w:sz w:val="26"/>
          <w:szCs w:val="26"/>
        </w:rPr>
      </w:pPr>
      <w:r w:rsidRPr="00FB5287">
        <w:rPr>
          <w:rFonts w:asciiTheme="minorHAnsi" w:hAnsiTheme="minorHAnsi" w:cstheme="minorHAnsi"/>
          <w:b/>
          <w:sz w:val="26"/>
          <w:szCs w:val="26"/>
        </w:rPr>
        <w:t>Methodology</w:t>
      </w:r>
    </w:p>
    <w:p w:rsidR="00FF76FD" w:rsidRPr="00FB5287" w:rsidRDefault="00FF76FD" w:rsidP="00FF76FD">
      <w:pPr>
        <w:spacing w:line="49" w:lineRule="exact"/>
        <w:rPr>
          <w:rFonts w:asciiTheme="minorHAnsi" w:eastAsia="Times New Roman" w:hAnsiTheme="minorHAnsi" w:cstheme="minorHAnsi"/>
          <w:sz w:val="26"/>
          <w:szCs w:val="26"/>
        </w:rPr>
      </w:pPr>
    </w:p>
    <w:p w:rsidR="00FF76FD" w:rsidRPr="00FB5287" w:rsidRDefault="00667746" w:rsidP="002C203B">
      <w:pPr>
        <w:spacing w:line="224" w:lineRule="auto"/>
        <w:ind w:left="4"/>
        <w:jc w:val="both"/>
        <w:rPr>
          <w:rFonts w:asciiTheme="minorHAnsi" w:hAnsiTheme="minorHAnsi" w:cstheme="minorHAnsi"/>
          <w:sz w:val="26"/>
          <w:szCs w:val="26"/>
        </w:rPr>
      </w:pPr>
      <w:r w:rsidRPr="00FB5287">
        <w:rPr>
          <w:rFonts w:asciiTheme="minorHAnsi" w:eastAsia="Calibri Light" w:hAnsiTheme="minorHAnsi" w:cstheme="minorHAnsi"/>
          <w:sz w:val="26"/>
          <w:szCs w:val="26"/>
        </w:rPr>
        <w:t>The Association for Empowerment of Persons with Disabilities (AEPD)</w:t>
      </w:r>
      <w:r w:rsidR="00FF76FD" w:rsidRPr="00FB5287">
        <w:rPr>
          <w:rFonts w:asciiTheme="minorHAnsi" w:eastAsia="Calibri Light" w:hAnsiTheme="minorHAnsi" w:cstheme="minorHAnsi"/>
          <w:sz w:val="26"/>
          <w:szCs w:val="26"/>
        </w:rPr>
        <w:t xml:space="preserve"> will select a local </w:t>
      </w:r>
      <w:r w:rsidR="00FF76FD" w:rsidRPr="00FB5287">
        <w:rPr>
          <w:rFonts w:asciiTheme="minorHAnsi" w:hAnsiTheme="minorHAnsi" w:cstheme="minorHAnsi"/>
          <w:sz w:val="26"/>
          <w:szCs w:val="26"/>
        </w:rPr>
        <w:t xml:space="preserve">research consultant/institution to conduct the baseline survey. The selected research consultant will be required to prepare detailed research methodology in partnership with </w:t>
      </w:r>
      <w:r w:rsidRPr="00FB5287">
        <w:rPr>
          <w:rFonts w:asciiTheme="minorHAnsi" w:hAnsiTheme="minorHAnsi" w:cstheme="minorHAnsi"/>
          <w:sz w:val="26"/>
          <w:szCs w:val="26"/>
        </w:rPr>
        <w:t>AEPD</w:t>
      </w:r>
      <w:r w:rsidR="00FF76FD" w:rsidRPr="00FB5287">
        <w:rPr>
          <w:rFonts w:asciiTheme="minorHAnsi" w:hAnsiTheme="minorHAnsi" w:cstheme="minorHAnsi"/>
          <w:sz w:val="26"/>
          <w:szCs w:val="26"/>
        </w:rPr>
        <w:t>.</w:t>
      </w:r>
    </w:p>
    <w:p w:rsidR="00FF76FD" w:rsidRPr="00FB5287" w:rsidRDefault="00FF76FD" w:rsidP="005D497F">
      <w:pPr>
        <w:spacing w:before="120" w:line="224" w:lineRule="auto"/>
        <w:ind w:left="4"/>
        <w:jc w:val="both"/>
        <w:rPr>
          <w:rFonts w:asciiTheme="minorHAnsi" w:eastAsia="Calibri Light" w:hAnsiTheme="minorHAnsi" w:cstheme="minorHAnsi"/>
          <w:sz w:val="26"/>
          <w:szCs w:val="26"/>
        </w:rPr>
      </w:pPr>
      <w:r w:rsidRPr="00FB5287">
        <w:rPr>
          <w:rFonts w:asciiTheme="minorHAnsi" w:hAnsiTheme="minorHAnsi" w:cstheme="minorHAnsi"/>
          <w:sz w:val="26"/>
          <w:szCs w:val="26"/>
        </w:rPr>
        <w:t>Baseline survey</w:t>
      </w:r>
      <w:r w:rsidRPr="00FB5287">
        <w:rPr>
          <w:rFonts w:asciiTheme="minorHAnsi" w:eastAsia="Calibri Light" w:hAnsiTheme="minorHAnsi" w:cstheme="minorHAnsi"/>
          <w:sz w:val="26"/>
          <w:szCs w:val="26"/>
        </w:rPr>
        <w:t xml:space="preserve"> will be proposed to apply both quantitative and qualitative data collection methods. A total of </w:t>
      </w:r>
      <w:r w:rsidR="00667746" w:rsidRPr="00FB5287">
        <w:rPr>
          <w:rFonts w:asciiTheme="minorHAnsi" w:eastAsia="Calibri Light" w:hAnsiTheme="minorHAnsi" w:cstheme="minorHAnsi"/>
          <w:sz w:val="26"/>
          <w:szCs w:val="26"/>
        </w:rPr>
        <w:t>3 communes</w:t>
      </w:r>
      <w:r w:rsidRPr="00FB5287">
        <w:rPr>
          <w:rFonts w:asciiTheme="minorHAnsi" w:eastAsia="Calibri Light" w:hAnsiTheme="minorHAnsi" w:cstheme="minorHAnsi"/>
          <w:sz w:val="26"/>
          <w:szCs w:val="26"/>
        </w:rPr>
        <w:t xml:space="preserve"> of </w:t>
      </w:r>
      <w:r w:rsidR="00667746" w:rsidRPr="00FB5287">
        <w:rPr>
          <w:rFonts w:asciiTheme="minorHAnsi" w:eastAsia="Calibri Light" w:hAnsiTheme="minorHAnsi" w:cstheme="minorHAnsi"/>
          <w:sz w:val="26"/>
          <w:szCs w:val="26"/>
        </w:rPr>
        <w:t xml:space="preserve">Bo Trach </w:t>
      </w:r>
      <w:r w:rsidRPr="00FB5287">
        <w:rPr>
          <w:rFonts w:asciiTheme="minorHAnsi" w:eastAsia="Calibri Light" w:hAnsiTheme="minorHAnsi" w:cstheme="minorHAnsi"/>
          <w:sz w:val="26"/>
          <w:szCs w:val="26"/>
        </w:rPr>
        <w:t>district will be targets areas for this baseline survey.</w:t>
      </w:r>
    </w:p>
    <w:p w:rsidR="00FF76FD" w:rsidRPr="00FB5287" w:rsidRDefault="00FF76FD" w:rsidP="00FF76FD">
      <w:pPr>
        <w:spacing w:line="267" w:lineRule="exact"/>
        <w:rPr>
          <w:rFonts w:asciiTheme="minorHAnsi" w:eastAsia="Times New Roman" w:hAnsiTheme="minorHAnsi" w:cstheme="minorHAnsi"/>
          <w:sz w:val="26"/>
          <w:szCs w:val="26"/>
        </w:rPr>
      </w:pPr>
    </w:p>
    <w:p w:rsidR="00FF76FD" w:rsidRPr="00FB5287" w:rsidRDefault="00FF76FD" w:rsidP="0041553E">
      <w:pPr>
        <w:pStyle w:val="ListParagraph"/>
        <w:numPr>
          <w:ilvl w:val="1"/>
          <w:numId w:val="13"/>
        </w:numPr>
        <w:spacing w:line="0" w:lineRule="atLeast"/>
        <w:rPr>
          <w:rFonts w:asciiTheme="minorHAnsi" w:eastAsia="Calibri Light" w:hAnsiTheme="minorHAnsi" w:cstheme="minorHAnsi"/>
          <w:b/>
          <w:sz w:val="26"/>
          <w:szCs w:val="26"/>
        </w:rPr>
      </w:pPr>
      <w:r w:rsidRPr="00FB5287">
        <w:rPr>
          <w:rFonts w:asciiTheme="minorHAnsi" w:eastAsia="Calibri Light" w:hAnsiTheme="minorHAnsi" w:cstheme="minorHAnsi"/>
          <w:b/>
          <w:sz w:val="26"/>
          <w:szCs w:val="26"/>
        </w:rPr>
        <w:t>Quantitative data collection methods</w:t>
      </w:r>
    </w:p>
    <w:p w:rsidR="00FF76FD" w:rsidRPr="00FB5287" w:rsidRDefault="00FF76FD" w:rsidP="00FB5287">
      <w:pPr>
        <w:spacing w:line="224" w:lineRule="auto"/>
        <w:ind w:left="4"/>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Base</w:t>
      </w:r>
      <w:r w:rsidR="00667746" w:rsidRPr="00FB5287">
        <w:rPr>
          <w:rFonts w:asciiTheme="minorHAnsi" w:eastAsia="Calibri Light" w:hAnsiTheme="minorHAnsi" w:cstheme="minorHAnsi"/>
          <w:sz w:val="26"/>
          <w:szCs w:val="26"/>
        </w:rPr>
        <w:t xml:space="preserve"> of this survey is the project documents, including the Agreed project objectives, indicators, </w:t>
      </w:r>
      <w:r w:rsidR="00667746" w:rsidRPr="00FB5287">
        <w:rPr>
          <w:rFonts w:asciiTheme="minorHAnsi" w:hAnsiTheme="minorHAnsi" w:cstheme="minorHAnsi"/>
          <w:sz w:val="26"/>
          <w:szCs w:val="26"/>
        </w:rPr>
        <w:t>activities</w:t>
      </w:r>
      <w:r w:rsidR="00667746" w:rsidRPr="00FB5287">
        <w:rPr>
          <w:rFonts w:asciiTheme="minorHAnsi" w:eastAsia="Calibri Light" w:hAnsiTheme="minorHAnsi" w:cstheme="minorHAnsi"/>
          <w:sz w:val="26"/>
          <w:szCs w:val="26"/>
        </w:rPr>
        <w:t xml:space="preserve"> and target groups</w:t>
      </w:r>
      <w:r w:rsidRPr="00FB5287">
        <w:rPr>
          <w:rFonts w:asciiTheme="minorHAnsi" w:eastAsia="Calibri Light" w:hAnsiTheme="minorHAnsi" w:cstheme="minorHAnsi"/>
          <w:sz w:val="26"/>
          <w:szCs w:val="26"/>
        </w:rPr>
        <w:t xml:space="preserve">. Project team is intended to have baseline data at goal, outcome and if applicable, output levels. Possible key respondents or data sources are initially determined by project team; however the detailed data source and methods, and full questionnaires are required from consultant team. </w:t>
      </w:r>
      <w:r w:rsidR="00667746" w:rsidRPr="00FB5287">
        <w:rPr>
          <w:rFonts w:asciiTheme="minorHAnsi" w:eastAsia="Calibri Light" w:hAnsiTheme="minorHAnsi" w:cstheme="minorHAnsi"/>
          <w:sz w:val="26"/>
          <w:szCs w:val="26"/>
        </w:rPr>
        <w:t xml:space="preserve">The consultant is required to </w:t>
      </w:r>
      <w:r w:rsidR="006303AE" w:rsidRPr="00FB5287">
        <w:rPr>
          <w:rFonts w:asciiTheme="minorHAnsi" w:eastAsia="Calibri Light" w:hAnsiTheme="minorHAnsi" w:cstheme="minorHAnsi"/>
          <w:sz w:val="26"/>
          <w:szCs w:val="26"/>
        </w:rPr>
        <w:t xml:space="preserve">identify the representative sample size for the </w:t>
      </w:r>
      <w:r w:rsidRPr="00FB5287">
        <w:rPr>
          <w:rFonts w:asciiTheme="minorHAnsi" w:eastAsia="Calibri Light" w:hAnsiTheme="minorHAnsi" w:cstheme="minorHAnsi"/>
          <w:sz w:val="26"/>
          <w:szCs w:val="26"/>
        </w:rPr>
        <w:t xml:space="preserve">Project direct </w:t>
      </w:r>
      <w:r w:rsidR="006303AE" w:rsidRPr="00FB5287">
        <w:rPr>
          <w:rFonts w:asciiTheme="minorHAnsi" w:eastAsia="Calibri Light" w:hAnsiTheme="minorHAnsi" w:cstheme="minorHAnsi"/>
          <w:sz w:val="26"/>
          <w:szCs w:val="26"/>
        </w:rPr>
        <w:t>beneficiaries, who will be contacted</w:t>
      </w:r>
      <w:r w:rsidRPr="00FB5287">
        <w:rPr>
          <w:rFonts w:asciiTheme="minorHAnsi" w:eastAsia="Calibri Light" w:hAnsiTheme="minorHAnsi" w:cstheme="minorHAnsi"/>
          <w:sz w:val="26"/>
          <w:szCs w:val="26"/>
        </w:rPr>
        <w:t xml:space="preserve"> by project team before data collection. HH survey questionnaires are based on indicators of goal and outcomes which are shown in table 1. Consultant team should be submitted the draft questionnaires when they provide the technical proposal to </w:t>
      </w:r>
      <w:r w:rsidR="00941D12" w:rsidRPr="00FB5287">
        <w:rPr>
          <w:rFonts w:asciiTheme="minorHAnsi" w:eastAsia="Calibri Light" w:hAnsiTheme="minorHAnsi" w:cstheme="minorHAnsi"/>
          <w:sz w:val="26"/>
          <w:szCs w:val="26"/>
        </w:rPr>
        <w:t>AEPD</w:t>
      </w:r>
      <w:r w:rsidRPr="00FB5287">
        <w:rPr>
          <w:rFonts w:asciiTheme="minorHAnsi" w:eastAsia="Calibri Light" w:hAnsiTheme="minorHAnsi" w:cstheme="minorHAnsi"/>
          <w:sz w:val="26"/>
          <w:szCs w:val="26"/>
        </w:rPr>
        <w:t xml:space="preserve"> for tender selection process.</w:t>
      </w:r>
    </w:p>
    <w:p w:rsidR="00FF76FD" w:rsidRPr="00FB5287" w:rsidRDefault="00FF76FD" w:rsidP="002C203B">
      <w:pPr>
        <w:spacing w:before="120" w:after="120" w:line="0" w:lineRule="atLeast"/>
        <w:ind w:left="120"/>
        <w:rPr>
          <w:rFonts w:asciiTheme="minorHAnsi" w:eastAsia="Calibri Light" w:hAnsiTheme="minorHAnsi" w:cstheme="minorHAnsi"/>
          <w:b/>
          <w:sz w:val="26"/>
          <w:szCs w:val="26"/>
        </w:rPr>
      </w:pPr>
      <w:r w:rsidRPr="00FB5287">
        <w:rPr>
          <w:rFonts w:asciiTheme="minorHAnsi" w:eastAsia="Calibri Light" w:hAnsiTheme="minorHAnsi" w:cstheme="minorHAnsi"/>
          <w:b/>
          <w:sz w:val="26"/>
          <w:szCs w:val="26"/>
        </w:rPr>
        <w:t>Table 1: Project goal and outcome with indicators</w:t>
      </w:r>
    </w:p>
    <w:tbl>
      <w:tblPr>
        <w:tblW w:w="9071" w:type="dxa"/>
        <w:tblInd w:w="90" w:type="dxa"/>
        <w:tblLayout w:type="fixed"/>
        <w:tblCellMar>
          <w:left w:w="0" w:type="dxa"/>
          <w:right w:w="0" w:type="dxa"/>
        </w:tblCellMar>
        <w:tblLook w:val="0000" w:firstRow="0" w:lastRow="0" w:firstColumn="0" w:lastColumn="0" w:noHBand="0" w:noVBand="0"/>
      </w:tblPr>
      <w:tblGrid>
        <w:gridCol w:w="3319"/>
        <w:gridCol w:w="5752"/>
      </w:tblGrid>
      <w:tr w:rsidR="006309EF" w:rsidRPr="00FB5287" w:rsidTr="002C203B">
        <w:trPr>
          <w:trHeight w:val="567"/>
        </w:trPr>
        <w:tc>
          <w:tcPr>
            <w:tcW w:w="3319" w:type="dxa"/>
            <w:tcBorders>
              <w:top w:val="single" w:sz="0" w:space="0" w:color="auto"/>
              <w:left w:val="single" w:sz="0" w:space="0" w:color="auto"/>
              <w:bottom w:val="single" w:sz="0" w:space="0" w:color="auto"/>
              <w:right w:val="single" w:sz="0" w:space="0" w:color="auto"/>
            </w:tcBorders>
            <w:shd w:val="clear" w:color="auto" w:fill="FFFFFF"/>
            <w:vAlign w:val="center"/>
          </w:tcPr>
          <w:p w:rsidR="006309EF" w:rsidRPr="00FB5287" w:rsidRDefault="006309EF" w:rsidP="00BE1133">
            <w:pPr>
              <w:rPr>
                <w:rFonts w:asciiTheme="minorHAnsi" w:hAnsiTheme="minorHAnsi" w:cstheme="minorHAnsi"/>
                <w:sz w:val="26"/>
                <w:szCs w:val="26"/>
              </w:rPr>
            </w:pPr>
            <w:r w:rsidRPr="00FB5287">
              <w:rPr>
                <w:rFonts w:asciiTheme="minorHAnsi" w:hAnsiTheme="minorHAnsi" w:cstheme="minorHAnsi"/>
                <w:b/>
                <w:color w:val="000000"/>
                <w:sz w:val="26"/>
                <w:szCs w:val="26"/>
              </w:rPr>
              <w:t>Objective(s)</w:t>
            </w:r>
          </w:p>
        </w:tc>
        <w:tc>
          <w:tcPr>
            <w:tcW w:w="5752" w:type="dxa"/>
            <w:tcBorders>
              <w:top w:val="single" w:sz="0" w:space="0" w:color="auto"/>
              <w:left w:val="single" w:sz="0" w:space="0" w:color="auto"/>
              <w:bottom w:val="single" w:sz="0" w:space="0" w:color="auto"/>
              <w:right w:val="single" w:sz="0" w:space="0" w:color="auto"/>
            </w:tcBorders>
            <w:shd w:val="clear" w:color="auto" w:fill="FFFFFF"/>
            <w:vAlign w:val="center"/>
          </w:tcPr>
          <w:p w:rsidR="006309EF" w:rsidRPr="00FB5287" w:rsidRDefault="006309EF" w:rsidP="00BE1133">
            <w:pPr>
              <w:rPr>
                <w:rFonts w:asciiTheme="minorHAnsi" w:hAnsiTheme="minorHAnsi" w:cstheme="minorHAnsi"/>
                <w:sz w:val="26"/>
                <w:szCs w:val="26"/>
              </w:rPr>
            </w:pPr>
            <w:r w:rsidRPr="00FB5287">
              <w:rPr>
                <w:rFonts w:asciiTheme="minorHAnsi" w:hAnsiTheme="minorHAnsi" w:cstheme="minorHAnsi"/>
                <w:b/>
                <w:color w:val="000000"/>
                <w:sz w:val="26"/>
                <w:szCs w:val="26"/>
              </w:rPr>
              <w:t>Indicator(s)</w:t>
            </w:r>
          </w:p>
        </w:tc>
      </w:tr>
      <w:tr w:rsidR="006309EF" w:rsidRPr="00FB5287" w:rsidTr="002C203B">
        <w:tc>
          <w:tcPr>
            <w:tcW w:w="3319" w:type="dxa"/>
            <w:tcBorders>
              <w:top w:val="single" w:sz="0" w:space="0" w:color="auto"/>
              <w:left w:val="single" w:sz="0" w:space="0" w:color="auto"/>
              <w:bottom w:val="single" w:sz="0" w:space="0" w:color="auto"/>
              <w:right w:val="single" w:sz="0" w:space="0" w:color="auto"/>
            </w:tcBorders>
            <w:shd w:val="clear" w:color="auto" w:fill="F2F2F2"/>
          </w:tcPr>
          <w:p w:rsidR="006309EF" w:rsidRPr="00FB5287" w:rsidRDefault="006309EF" w:rsidP="00BE1133">
            <w:pPr>
              <w:rPr>
                <w:rFonts w:asciiTheme="minorHAnsi" w:hAnsiTheme="minorHAnsi" w:cstheme="minorHAnsi"/>
                <w:sz w:val="26"/>
                <w:szCs w:val="26"/>
              </w:rPr>
            </w:pPr>
            <w:r w:rsidRPr="00FB5287">
              <w:rPr>
                <w:rFonts w:asciiTheme="minorHAnsi" w:hAnsiTheme="minorHAnsi" w:cstheme="minorHAnsi"/>
                <w:color w:val="000000"/>
                <w:sz w:val="26"/>
                <w:szCs w:val="26"/>
              </w:rPr>
              <w:t>Objective 1</w:t>
            </w:r>
          </w:p>
        </w:tc>
        <w:tc>
          <w:tcPr>
            <w:tcW w:w="5752" w:type="dxa"/>
            <w:tcBorders>
              <w:top w:val="single" w:sz="0" w:space="0" w:color="auto"/>
              <w:left w:val="single" w:sz="0" w:space="0" w:color="auto"/>
              <w:bottom w:val="single" w:sz="0" w:space="0" w:color="auto"/>
              <w:right w:val="single" w:sz="0" w:space="0" w:color="auto"/>
            </w:tcBorders>
            <w:shd w:val="clear" w:color="auto" w:fill="F2F2F2"/>
          </w:tcPr>
          <w:p w:rsidR="006309EF" w:rsidRPr="00FB5287" w:rsidRDefault="006309EF" w:rsidP="00BE1133">
            <w:pPr>
              <w:rPr>
                <w:rFonts w:asciiTheme="minorHAnsi" w:hAnsiTheme="minorHAnsi" w:cstheme="minorHAnsi"/>
                <w:sz w:val="26"/>
                <w:szCs w:val="26"/>
              </w:rPr>
            </w:pPr>
            <w:r w:rsidRPr="00FB5287">
              <w:rPr>
                <w:rFonts w:asciiTheme="minorHAnsi" w:hAnsiTheme="minorHAnsi" w:cstheme="minorHAnsi"/>
                <w:color w:val="000000"/>
                <w:sz w:val="26"/>
                <w:szCs w:val="26"/>
              </w:rPr>
              <w:t>Indicator 1.1</w:t>
            </w:r>
          </w:p>
        </w:tc>
      </w:tr>
      <w:tr w:rsidR="006309EF" w:rsidRPr="00FB5287" w:rsidTr="002C203B">
        <w:tc>
          <w:tcPr>
            <w:tcW w:w="3319" w:type="dxa"/>
            <w:tcBorders>
              <w:top w:val="single" w:sz="0" w:space="0" w:color="auto"/>
              <w:left w:val="single" w:sz="0" w:space="0" w:color="auto"/>
              <w:bottom w:val="single" w:sz="0" w:space="0" w:color="auto"/>
              <w:right w:val="single" w:sz="0" w:space="0" w:color="auto"/>
            </w:tcBorders>
            <w:shd w:val="clear" w:color="auto" w:fill="FFFFFF"/>
          </w:tcPr>
          <w:p w:rsidR="006309EF" w:rsidRPr="00FB5287" w:rsidRDefault="006309EF" w:rsidP="00BE1133">
            <w:pPr>
              <w:rPr>
                <w:rFonts w:asciiTheme="minorHAnsi" w:hAnsiTheme="minorHAnsi" w:cstheme="minorHAnsi"/>
                <w:sz w:val="26"/>
                <w:szCs w:val="26"/>
              </w:rPr>
            </w:pPr>
            <w:r w:rsidRPr="00FB5287">
              <w:rPr>
                <w:rFonts w:asciiTheme="minorHAnsi" w:hAnsiTheme="minorHAnsi" w:cstheme="minorHAnsi"/>
                <w:sz w:val="26"/>
                <w:szCs w:val="26"/>
              </w:rPr>
              <w:t>Loss and damages of life and property caused by natural disasters in the 3 project communes is reduced.</w:t>
            </w:r>
          </w:p>
        </w:tc>
        <w:tc>
          <w:tcPr>
            <w:tcW w:w="5752" w:type="dxa"/>
            <w:tcBorders>
              <w:top w:val="single" w:sz="0" w:space="0" w:color="auto"/>
              <w:left w:val="single" w:sz="0" w:space="0" w:color="auto"/>
              <w:bottom w:val="single" w:sz="0" w:space="0" w:color="auto"/>
              <w:right w:val="single" w:sz="0" w:space="0" w:color="auto"/>
            </w:tcBorders>
            <w:shd w:val="clear" w:color="auto" w:fill="FFFFFF"/>
          </w:tcPr>
          <w:p w:rsidR="006309EF" w:rsidRPr="00FB5287" w:rsidRDefault="006309EF" w:rsidP="00BE1133">
            <w:pPr>
              <w:rPr>
                <w:rFonts w:asciiTheme="minorHAnsi" w:hAnsiTheme="minorHAnsi" w:cstheme="minorHAnsi"/>
                <w:sz w:val="26"/>
                <w:szCs w:val="26"/>
              </w:rPr>
            </w:pPr>
            <w:r w:rsidRPr="00FB5287">
              <w:rPr>
                <w:rFonts w:asciiTheme="minorHAnsi" w:hAnsiTheme="minorHAnsi" w:cstheme="minorHAnsi"/>
                <w:sz w:val="26"/>
                <w:szCs w:val="26"/>
              </w:rPr>
              <w:t xml:space="preserve">By the end of the project loss and damages of food, cash crops, livestock, household appliances, or production equipment caused by natural disasters of 1,000 households (especially with </w:t>
            </w:r>
            <w:r w:rsidRPr="00FB5287">
              <w:rPr>
                <w:rFonts w:asciiTheme="minorHAnsi" w:hAnsiTheme="minorHAnsi" w:cstheme="minorHAnsi"/>
                <w:color w:val="000000"/>
                <w:sz w:val="26"/>
                <w:szCs w:val="26"/>
              </w:rPr>
              <w:t>people with disabilities)</w:t>
            </w:r>
            <w:r w:rsidRPr="00FB5287">
              <w:rPr>
                <w:rFonts w:asciiTheme="minorHAnsi" w:hAnsiTheme="minorHAnsi" w:cstheme="minorHAnsi"/>
                <w:sz w:val="26"/>
                <w:szCs w:val="26"/>
              </w:rPr>
              <w:t xml:space="preserve"> living in the 3 project communes are reduced by 50%.</w:t>
            </w:r>
          </w:p>
          <w:p w:rsidR="006309EF" w:rsidRPr="00FB5287" w:rsidRDefault="006309EF" w:rsidP="00BE1133">
            <w:pPr>
              <w:rPr>
                <w:rFonts w:asciiTheme="minorHAnsi" w:hAnsiTheme="minorHAnsi" w:cstheme="minorHAnsi"/>
                <w:sz w:val="26"/>
                <w:szCs w:val="26"/>
              </w:rPr>
            </w:pPr>
          </w:p>
        </w:tc>
      </w:tr>
      <w:tr w:rsidR="006309EF" w:rsidRPr="00FB5287" w:rsidTr="002C203B">
        <w:tc>
          <w:tcPr>
            <w:tcW w:w="3319" w:type="dxa"/>
            <w:tcBorders>
              <w:top w:val="single" w:sz="0" w:space="0" w:color="auto"/>
              <w:left w:val="single" w:sz="0" w:space="0" w:color="auto"/>
              <w:bottom w:val="single" w:sz="0" w:space="0" w:color="auto"/>
              <w:right w:val="single" w:sz="0" w:space="0" w:color="auto"/>
            </w:tcBorders>
            <w:shd w:val="clear" w:color="auto" w:fill="F2F2F2"/>
          </w:tcPr>
          <w:p w:rsidR="006309EF" w:rsidRPr="00FB5287" w:rsidRDefault="006309EF" w:rsidP="00BE1133">
            <w:pPr>
              <w:rPr>
                <w:rFonts w:asciiTheme="minorHAnsi" w:hAnsiTheme="minorHAnsi" w:cstheme="minorHAnsi"/>
                <w:sz w:val="26"/>
                <w:szCs w:val="26"/>
              </w:rPr>
            </w:pPr>
            <w:r w:rsidRPr="00FB5287">
              <w:rPr>
                <w:rFonts w:asciiTheme="minorHAnsi" w:hAnsiTheme="minorHAnsi" w:cstheme="minorHAnsi"/>
                <w:color w:val="000000"/>
                <w:sz w:val="26"/>
                <w:szCs w:val="26"/>
              </w:rPr>
              <w:t>Objective 2</w:t>
            </w:r>
          </w:p>
        </w:tc>
        <w:tc>
          <w:tcPr>
            <w:tcW w:w="5752" w:type="dxa"/>
            <w:tcBorders>
              <w:top w:val="single" w:sz="0" w:space="0" w:color="auto"/>
              <w:left w:val="single" w:sz="0" w:space="0" w:color="auto"/>
              <w:bottom w:val="single" w:sz="0" w:space="0" w:color="auto"/>
              <w:right w:val="single" w:sz="0" w:space="0" w:color="auto"/>
            </w:tcBorders>
            <w:shd w:val="clear" w:color="auto" w:fill="F2F2F2"/>
          </w:tcPr>
          <w:p w:rsidR="006309EF" w:rsidRPr="00FB5287" w:rsidRDefault="006309EF" w:rsidP="00BE1133">
            <w:pPr>
              <w:rPr>
                <w:rFonts w:asciiTheme="minorHAnsi" w:hAnsiTheme="minorHAnsi" w:cstheme="minorHAnsi"/>
                <w:sz w:val="26"/>
                <w:szCs w:val="26"/>
              </w:rPr>
            </w:pPr>
            <w:r w:rsidRPr="00FB5287">
              <w:rPr>
                <w:rFonts w:asciiTheme="minorHAnsi" w:hAnsiTheme="minorHAnsi" w:cstheme="minorHAnsi"/>
                <w:color w:val="000000"/>
                <w:sz w:val="26"/>
                <w:szCs w:val="26"/>
              </w:rPr>
              <w:t>Indicator 2.1</w:t>
            </w:r>
          </w:p>
        </w:tc>
      </w:tr>
      <w:tr w:rsidR="006309EF" w:rsidRPr="00FB5287" w:rsidTr="002C203B">
        <w:tc>
          <w:tcPr>
            <w:tcW w:w="3319" w:type="dxa"/>
            <w:tcBorders>
              <w:top w:val="single" w:sz="0" w:space="0" w:color="auto"/>
              <w:left w:val="single" w:sz="0" w:space="0" w:color="auto"/>
              <w:bottom w:val="single" w:sz="0" w:space="0" w:color="auto"/>
              <w:right w:val="single" w:sz="0" w:space="0" w:color="auto"/>
            </w:tcBorders>
            <w:shd w:val="clear" w:color="auto" w:fill="FFFFFF"/>
          </w:tcPr>
          <w:p w:rsidR="006309EF" w:rsidRPr="00FB5287" w:rsidRDefault="006309EF" w:rsidP="00BE1133">
            <w:pPr>
              <w:rPr>
                <w:rFonts w:asciiTheme="minorHAnsi" w:hAnsiTheme="minorHAnsi" w:cstheme="minorHAnsi"/>
                <w:sz w:val="26"/>
                <w:szCs w:val="26"/>
              </w:rPr>
            </w:pPr>
            <w:r w:rsidRPr="00FB5287">
              <w:rPr>
                <w:rFonts w:asciiTheme="minorHAnsi" w:hAnsiTheme="minorHAnsi" w:cstheme="minorHAnsi"/>
                <w:color w:val="000000"/>
                <w:sz w:val="26"/>
                <w:szCs w:val="26"/>
              </w:rPr>
              <w:t>Environmentally friendly climate resilience livelihoods</w:t>
            </w:r>
            <w:r w:rsidRPr="00FB5287">
              <w:rPr>
                <w:rFonts w:asciiTheme="minorHAnsi" w:hAnsiTheme="minorHAnsi" w:cstheme="minorHAnsi"/>
                <w:sz w:val="26"/>
                <w:szCs w:val="26"/>
              </w:rPr>
              <w:t xml:space="preserve"> are strengthened.  </w:t>
            </w:r>
          </w:p>
          <w:p w:rsidR="006309EF" w:rsidRPr="00FB5287" w:rsidRDefault="006309EF" w:rsidP="00BE1133">
            <w:pPr>
              <w:rPr>
                <w:rFonts w:asciiTheme="minorHAnsi" w:hAnsiTheme="minorHAnsi" w:cstheme="minorHAnsi"/>
                <w:sz w:val="26"/>
                <w:szCs w:val="26"/>
              </w:rPr>
            </w:pPr>
          </w:p>
        </w:tc>
        <w:tc>
          <w:tcPr>
            <w:tcW w:w="5752" w:type="dxa"/>
            <w:tcBorders>
              <w:top w:val="single" w:sz="0" w:space="0" w:color="auto"/>
              <w:left w:val="single" w:sz="0" w:space="0" w:color="auto"/>
              <w:bottom w:val="single" w:sz="0" w:space="0" w:color="auto"/>
              <w:right w:val="single" w:sz="0" w:space="0" w:color="auto"/>
            </w:tcBorders>
            <w:shd w:val="clear" w:color="auto" w:fill="FFFFFF"/>
          </w:tcPr>
          <w:p w:rsidR="006309EF" w:rsidRPr="00FB5287" w:rsidRDefault="006309EF" w:rsidP="00BE1133">
            <w:pPr>
              <w:rPr>
                <w:rFonts w:asciiTheme="minorHAnsi" w:hAnsiTheme="minorHAnsi" w:cstheme="minorHAnsi"/>
                <w:sz w:val="26"/>
                <w:szCs w:val="26"/>
              </w:rPr>
            </w:pPr>
            <w:r w:rsidRPr="00FB5287">
              <w:rPr>
                <w:rFonts w:asciiTheme="minorHAnsi" w:hAnsiTheme="minorHAnsi" w:cstheme="minorHAnsi"/>
                <w:color w:val="000000"/>
                <w:sz w:val="26"/>
                <w:szCs w:val="26"/>
              </w:rPr>
              <w:t>By the end of the project, 8</w:t>
            </w:r>
            <w:r w:rsidRPr="00FB5287">
              <w:rPr>
                <w:rFonts w:asciiTheme="minorHAnsi" w:hAnsiTheme="minorHAnsi" w:cstheme="minorHAnsi"/>
                <w:sz w:val="26"/>
                <w:szCs w:val="26"/>
                <w:lang w:val="en"/>
              </w:rPr>
              <w:t xml:space="preserve">0 households (at least 60% female </w:t>
            </w:r>
            <w:r w:rsidRPr="00FB5287">
              <w:rPr>
                <w:rFonts w:asciiTheme="minorHAnsi" w:hAnsiTheme="minorHAnsi" w:cstheme="minorHAnsi"/>
                <w:color w:val="000000"/>
                <w:sz w:val="26"/>
                <w:szCs w:val="26"/>
              </w:rPr>
              <w:t>people with disabilities and women</w:t>
            </w:r>
            <w:r w:rsidRPr="00FB5287">
              <w:rPr>
                <w:rFonts w:asciiTheme="minorHAnsi" w:hAnsiTheme="minorHAnsi" w:cstheme="minorHAnsi"/>
                <w:sz w:val="26"/>
                <w:szCs w:val="26"/>
                <w:lang w:val="en"/>
              </w:rPr>
              <w:t xml:space="preserve">) </w:t>
            </w:r>
            <w:r w:rsidRPr="00FB5287">
              <w:rPr>
                <w:rFonts w:asciiTheme="minorHAnsi" w:hAnsiTheme="minorHAnsi" w:cstheme="minorHAnsi"/>
                <w:color w:val="000000"/>
                <w:sz w:val="26"/>
                <w:szCs w:val="26"/>
              </w:rPr>
              <w:t xml:space="preserve">have generated an additional average income of 18 million VN Dong (690 Euro) per year from environmentally friendly </w:t>
            </w:r>
            <w:r w:rsidRPr="00FB5287">
              <w:rPr>
                <w:rFonts w:asciiTheme="minorHAnsi" w:hAnsiTheme="minorHAnsi" w:cstheme="minorHAnsi"/>
                <w:iCs/>
                <w:sz w:val="26"/>
                <w:szCs w:val="26"/>
              </w:rPr>
              <w:t>produced livestock and/or flowers.</w:t>
            </w:r>
          </w:p>
        </w:tc>
      </w:tr>
    </w:tbl>
    <w:p w:rsidR="00FF76FD" w:rsidRPr="00FB5287" w:rsidRDefault="00FF76FD" w:rsidP="00FF76FD">
      <w:pPr>
        <w:spacing w:line="20" w:lineRule="exact"/>
        <w:rPr>
          <w:rFonts w:asciiTheme="minorHAnsi" w:eastAsia="Times New Roman" w:hAnsiTheme="minorHAnsi" w:cstheme="minorHAnsi"/>
          <w:sz w:val="26"/>
          <w:szCs w:val="26"/>
        </w:rPr>
      </w:pPr>
      <w:r w:rsidRPr="00FB5287">
        <w:rPr>
          <w:rFonts w:asciiTheme="minorHAnsi" w:eastAsia="Times New Roman" w:hAnsiTheme="minorHAnsi" w:cstheme="minorHAnsi"/>
          <w:noProof/>
          <w:sz w:val="26"/>
          <w:szCs w:val="26"/>
        </w:rPr>
        <mc:AlternateContent>
          <mc:Choice Requires="wps">
            <w:drawing>
              <wp:anchor distT="0" distB="0" distL="114300" distR="114300" simplePos="0" relativeHeight="251667968" behindDoc="1" locked="0" layoutInCell="1" allowOverlap="1" wp14:anchorId="75052950" wp14:editId="620ECD95">
                <wp:simplePos x="0" y="0"/>
                <wp:positionH relativeFrom="column">
                  <wp:posOffset>4869180</wp:posOffset>
                </wp:positionH>
                <wp:positionV relativeFrom="paragraph">
                  <wp:posOffset>-1568450</wp:posOffset>
                </wp:positionV>
                <wp:extent cx="12065" cy="12700"/>
                <wp:effectExtent l="0" t="4445" r="0"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2B560A" id="Rectangle 18" o:spid="_x0000_s1026" style="position:absolute;margin-left:383.4pt;margin-top:-123.5pt;width:.95pt;height: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wJ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" fillcolor="black" strokecolor="white"/>
            </w:pict>
          </mc:Fallback>
        </mc:AlternateContent>
      </w:r>
      <w:r w:rsidRPr="00FB5287">
        <w:rPr>
          <w:rFonts w:asciiTheme="minorHAnsi" w:eastAsia="Times New Roman" w:hAnsiTheme="minorHAnsi" w:cstheme="minorHAnsi"/>
          <w:noProof/>
          <w:sz w:val="26"/>
          <w:szCs w:val="26"/>
        </w:rPr>
        <mc:AlternateContent>
          <mc:Choice Requires="wps">
            <w:drawing>
              <wp:anchor distT="0" distB="0" distL="114300" distR="114300" simplePos="0" relativeHeight="251668992" behindDoc="1" locked="0" layoutInCell="1" allowOverlap="1" wp14:anchorId="6CF1C024" wp14:editId="11651E51">
                <wp:simplePos x="0" y="0"/>
                <wp:positionH relativeFrom="column">
                  <wp:posOffset>4869180</wp:posOffset>
                </wp:positionH>
                <wp:positionV relativeFrom="paragraph">
                  <wp:posOffset>-8890</wp:posOffset>
                </wp:positionV>
                <wp:extent cx="12065" cy="12065"/>
                <wp:effectExtent l="0" t="1905"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1FA4A2" id="Rectangle 17" o:spid="_x0000_s1026" style="position:absolute;margin-left:383.4pt;margin-top:-.7pt;width:.95pt;height:.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YV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" fillcolor="black" strokecolor="white"/>
            </w:pict>
          </mc:Fallback>
        </mc:AlternateContent>
      </w:r>
      <w:r w:rsidRPr="00FB5287">
        <w:rPr>
          <w:rFonts w:asciiTheme="minorHAnsi" w:eastAsia="Times New Roman" w:hAnsiTheme="minorHAnsi" w:cstheme="minorHAnsi"/>
          <w:noProof/>
          <w:sz w:val="26"/>
          <w:szCs w:val="26"/>
        </w:rPr>
        <mc:AlternateContent>
          <mc:Choice Requires="wps">
            <w:drawing>
              <wp:anchor distT="0" distB="0" distL="114300" distR="114300" simplePos="0" relativeHeight="251670016" behindDoc="1" locked="0" layoutInCell="1" allowOverlap="1" wp14:anchorId="7F262D91" wp14:editId="76AF06EA">
                <wp:simplePos x="0" y="0"/>
                <wp:positionH relativeFrom="column">
                  <wp:posOffset>4869180</wp:posOffset>
                </wp:positionH>
                <wp:positionV relativeFrom="paragraph">
                  <wp:posOffset>-8890</wp:posOffset>
                </wp:positionV>
                <wp:extent cx="12065" cy="12065"/>
                <wp:effectExtent l="0" t="1905"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6D1FCB" id="Rectangle 16" o:spid="_x0000_s1026" style="position:absolute;margin-left:383.4pt;margin-top:-.7pt;width:.95pt;height:.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rHA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" fillcolor="black" strokecolor="white"/>
            </w:pict>
          </mc:Fallback>
        </mc:AlternateContent>
      </w:r>
    </w:p>
    <w:p w:rsidR="00FF76FD" w:rsidRPr="00FB5287" w:rsidRDefault="00FF76FD" w:rsidP="002C203B">
      <w:pPr>
        <w:pStyle w:val="ListParagraph"/>
        <w:numPr>
          <w:ilvl w:val="1"/>
          <w:numId w:val="13"/>
        </w:numPr>
        <w:spacing w:before="120" w:line="0" w:lineRule="atLeast"/>
        <w:rPr>
          <w:rFonts w:asciiTheme="minorHAnsi" w:eastAsia="Calibri Light" w:hAnsiTheme="minorHAnsi" w:cstheme="minorHAnsi"/>
          <w:b/>
          <w:sz w:val="26"/>
          <w:szCs w:val="26"/>
        </w:rPr>
      </w:pPr>
      <w:r w:rsidRPr="00FB5287">
        <w:rPr>
          <w:rFonts w:asciiTheme="minorHAnsi" w:eastAsia="Calibri Light" w:hAnsiTheme="minorHAnsi" w:cstheme="minorHAnsi"/>
          <w:b/>
          <w:sz w:val="26"/>
          <w:szCs w:val="26"/>
        </w:rPr>
        <w:t>Qualitative data collection methods</w:t>
      </w:r>
    </w:p>
    <w:p w:rsidR="00FF76FD" w:rsidRPr="00FB5287" w:rsidRDefault="00FF76FD" w:rsidP="00FF76FD">
      <w:pPr>
        <w:spacing w:line="49" w:lineRule="exact"/>
        <w:rPr>
          <w:rFonts w:asciiTheme="minorHAnsi" w:eastAsia="Times New Roman" w:hAnsiTheme="minorHAnsi" w:cstheme="minorHAnsi"/>
          <w:sz w:val="26"/>
          <w:szCs w:val="26"/>
        </w:rPr>
      </w:pPr>
    </w:p>
    <w:p w:rsidR="00FF76FD" w:rsidRPr="00FB5287" w:rsidRDefault="00FF76FD" w:rsidP="00FB5287">
      <w:pPr>
        <w:spacing w:line="224" w:lineRule="auto"/>
        <w:ind w:left="4"/>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Key methods will be focus group discussions and key informant interviews with partners. Key partners include in the part of project audiences</w:t>
      </w:r>
      <w:r w:rsidR="00941D12" w:rsidRPr="00FB5287">
        <w:rPr>
          <w:rFonts w:asciiTheme="minorHAnsi" w:eastAsia="Calibri Light" w:hAnsiTheme="minorHAnsi" w:cstheme="minorHAnsi"/>
          <w:sz w:val="26"/>
          <w:szCs w:val="26"/>
        </w:rPr>
        <w:t xml:space="preserve"> and target groups</w:t>
      </w:r>
      <w:r w:rsidRPr="00FB5287">
        <w:rPr>
          <w:rFonts w:asciiTheme="minorHAnsi" w:eastAsia="Calibri Light" w:hAnsiTheme="minorHAnsi" w:cstheme="minorHAnsi"/>
          <w:sz w:val="26"/>
          <w:szCs w:val="26"/>
        </w:rPr>
        <w:t xml:space="preserve">. </w:t>
      </w:r>
      <w:r w:rsidR="00941D12" w:rsidRPr="00FB5287">
        <w:rPr>
          <w:rFonts w:asciiTheme="minorHAnsi" w:eastAsia="Calibri Light" w:hAnsiTheme="minorHAnsi" w:cstheme="minorHAnsi"/>
          <w:sz w:val="26"/>
          <w:szCs w:val="26"/>
        </w:rPr>
        <w:t xml:space="preserve">The </w:t>
      </w:r>
      <w:r w:rsidR="00941D12" w:rsidRPr="00FB5287">
        <w:rPr>
          <w:rFonts w:asciiTheme="minorHAnsi" w:hAnsiTheme="minorHAnsi" w:cstheme="minorHAnsi"/>
          <w:sz w:val="26"/>
          <w:szCs w:val="26"/>
        </w:rPr>
        <w:t>consultant</w:t>
      </w:r>
      <w:r w:rsidR="00941D12" w:rsidRPr="00FB5287">
        <w:rPr>
          <w:rFonts w:asciiTheme="minorHAnsi" w:eastAsia="Calibri Light" w:hAnsiTheme="minorHAnsi" w:cstheme="minorHAnsi"/>
          <w:sz w:val="26"/>
          <w:szCs w:val="26"/>
        </w:rPr>
        <w:t xml:space="preserve"> is to</w:t>
      </w:r>
      <w:r w:rsidRPr="00FB5287">
        <w:rPr>
          <w:rFonts w:asciiTheme="minorHAnsi" w:eastAsia="Calibri Light" w:hAnsiTheme="minorHAnsi" w:cstheme="minorHAnsi"/>
          <w:sz w:val="26"/>
          <w:szCs w:val="26"/>
        </w:rPr>
        <w:t xml:space="preserve"> propose</w:t>
      </w:r>
      <w:r w:rsidR="00941D12" w:rsidRPr="00FB5287">
        <w:rPr>
          <w:rFonts w:asciiTheme="minorHAnsi" w:eastAsia="Calibri Light" w:hAnsiTheme="minorHAnsi" w:cstheme="minorHAnsi"/>
          <w:sz w:val="26"/>
          <w:szCs w:val="26"/>
        </w:rPr>
        <w:t xml:space="preserve"> numbers of</w:t>
      </w:r>
      <w:r w:rsidRPr="00FB5287">
        <w:rPr>
          <w:rFonts w:asciiTheme="minorHAnsi" w:eastAsia="Calibri Light" w:hAnsiTheme="minorHAnsi" w:cstheme="minorHAnsi"/>
          <w:sz w:val="26"/>
          <w:szCs w:val="26"/>
        </w:rPr>
        <w:t xml:space="preserve"> FGDs </w:t>
      </w:r>
      <w:r w:rsidR="00941D12" w:rsidRPr="00FB5287">
        <w:rPr>
          <w:rFonts w:asciiTheme="minorHAnsi" w:eastAsia="Calibri Light" w:hAnsiTheme="minorHAnsi" w:cstheme="minorHAnsi"/>
          <w:sz w:val="26"/>
          <w:szCs w:val="26"/>
        </w:rPr>
        <w:t xml:space="preserve">and </w:t>
      </w:r>
      <w:r w:rsidRPr="00FB5287">
        <w:rPr>
          <w:rFonts w:asciiTheme="minorHAnsi" w:eastAsia="Calibri Light" w:hAnsiTheme="minorHAnsi" w:cstheme="minorHAnsi"/>
          <w:sz w:val="26"/>
          <w:szCs w:val="26"/>
        </w:rPr>
        <w:t xml:space="preserve">suggest other partners to be </w:t>
      </w:r>
      <w:r w:rsidRPr="00FB5287">
        <w:rPr>
          <w:rFonts w:asciiTheme="minorHAnsi" w:eastAsia="Calibri Light" w:hAnsiTheme="minorHAnsi" w:cstheme="minorHAnsi"/>
          <w:sz w:val="26"/>
          <w:szCs w:val="26"/>
        </w:rPr>
        <w:lastRenderedPageBreak/>
        <w:t xml:space="preserve">interviewed based on information needs. All suggested tools will be discussed with </w:t>
      </w:r>
      <w:r w:rsidR="00941D12" w:rsidRPr="00FB5287">
        <w:rPr>
          <w:rFonts w:asciiTheme="minorHAnsi" w:eastAsia="Calibri Light" w:hAnsiTheme="minorHAnsi" w:cstheme="minorHAnsi"/>
          <w:sz w:val="26"/>
          <w:szCs w:val="26"/>
        </w:rPr>
        <w:t>AEPD</w:t>
      </w:r>
      <w:r w:rsidRPr="00FB5287">
        <w:rPr>
          <w:rFonts w:asciiTheme="minorHAnsi" w:eastAsia="Calibri Light" w:hAnsiTheme="minorHAnsi" w:cstheme="minorHAnsi"/>
          <w:sz w:val="26"/>
          <w:szCs w:val="26"/>
        </w:rPr>
        <w:t xml:space="preserve"> to finalize.</w:t>
      </w:r>
    </w:p>
    <w:p w:rsidR="00FF76FD" w:rsidRPr="00FB5287" w:rsidRDefault="00FF76FD" w:rsidP="002C203B">
      <w:pPr>
        <w:pStyle w:val="ListParagraph"/>
        <w:numPr>
          <w:ilvl w:val="1"/>
          <w:numId w:val="13"/>
        </w:numPr>
        <w:spacing w:before="120" w:line="0" w:lineRule="atLeast"/>
        <w:rPr>
          <w:rFonts w:asciiTheme="minorHAnsi" w:eastAsia="Calibri Light" w:hAnsiTheme="minorHAnsi" w:cstheme="minorHAnsi"/>
          <w:b/>
          <w:sz w:val="26"/>
          <w:szCs w:val="26"/>
        </w:rPr>
      </w:pPr>
      <w:r w:rsidRPr="00FB5287">
        <w:rPr>
          <w:rFonts w:asciiTheme="minorHAnsi" w:eastAsia="Calibri Light" w:hAnsiTheme="minorHAnsi" w:cstheme="minorHAnsi"/>
          <w:b/>
          <w:sz w:val="26"/>
          <w:szCs w:val="26"/>
        </w:rPr>
        <w:t>Document Review</w:t>
      </w:r>
    </w:p>
    <w:p w:rsidR="00FF76FD" w:rsidRPr="00FB5287" w:rsidRDefault="00FF76FD" w:rsidP="00FF76FD">
      <w:pPr>
        <w:spacing w:line="49" w:lineRule="exact"/>
        <w:rPr>
          <w:rFonts w:asciiTheme="minorHAnsi" w:eastAsia="Times New Roman" w:hAnsiTheme="minorHAnsi" w:cstheme="minorHAnsi"/>
          <w:sz w:val="26"/>
          <w:szCs w:val="26"/>
        </w:rPr>
      </w:pPr>
    </w:p>
    <w:p w:rsidR="00FF76FD" w:rsidRPr="00FB5287" w:rsidRDefault="00FF76FD" w:rsidP="00FB5287">
      <w:pPr>
        <w:spacing w:line="224" w:lineRule="auto"/>
        <w:ind w:left="4"/>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The baseline team will use all project documents. Once selected, the project team </w:t>
      </w:r>
      <w:r w:rsidRPr="00FB5287">
        <w:rPr>
          <w:rFonts w:asciiTheme="minorHAnsi" w:hAnsiTheme="minorHAnsi" w:cstheme="minorHAnsi"/>
          <w:sz w:val="26"/>
          <w:szCs w:val="26"/>
        </w:rPr>
        <w:t>provide</w:t>
      </w:r>
      <w:r w:rsidR="006309EF" w:rsidRPr="00FB5287">
        <w:rPr>
          <w:rFonts w:asciiTheme="minorHAnsi" w:hAnsiTheme="minorHAnsi" w:cstheme="minorHAnsi"/>
          <w:sz w:val="26"/>
          <w:szCs w:val="26"/>
        </w:rPr>
        <w:t>s</w:t>
      </w:r>
      <w:r w:rsidRPr="00FB5287">
        <w:rPr>
          <w:rFonts w:asciiTheme="minorHAnsi" w:eastAsia="Calibri Light" w:hAnsiTheme="minorHAnsi" w:cstheme="minorHAnsi"/>
          <w:sz w:val="26"/>
          <w:szCs w:val="26"/>
        </w:rPr>
        <w:t xml:space="preserve"> the documents. Also secondary data sources will be used for further data analysis.</w:t>
      </w:r>
    </w:p>
    <w:p w:rsidR="00FF76FD" w:rsidRPr="00FB5287" w:rsidRDefault="00FF76FD" w:rsidP="002C203B">
      <w:pPr>
        <w:pStyle w:val="ListParagraph"/>
        <w:numPr>
          <w:ilvl w:val="1"/>
          <w:numId w:val="13"/>
        </w:numPr>
        <w:spacing w:before="120" w:line="0" w:lineRule="atLeast"/>
        <w:rPr>
          <w:rFonts w:asciiTheme="minorHAnsi" w:eastAsia="Calibri Light" w:hAnsiTheme="minorHAnsi" w:cstheme="minorHAnsi"/>
          <w:b/>
          <w:sz w:val="26"/>
          <w:szCs w:val="26"/>
        </w:rPr>
      </w:pPr>
      <w:r w:rsidRPr="00FB5287">
        <w:rPr>
          <w:rFonts w:asciiTheme="minorHAnsi" w:eastAsia="Calibri Light" w:hAnsiTheme="minorHAnsi" w:cstheme="minorHAnsi"/>
          <w:b/>
          <w:sz w:val="26"/>
          <w:szCs w:val="26"/>
        </w:rPr>
        <w:t>Data analysis and interpretation</w:t>
      </w:r>
    </w:p>
    <w:p w:rsidR="00FF76FD" w:rsidRPr="00FB5287" w:rsidRDefault="00FF76FD" w:rsidP="00FF76FD">
      <w:pPr>
        <w:spacing w:line="49" w:lineRule="exact"/>
        <w:rPr>
          <w:rFonts w:asciiTheme="minorHAnsi" w:eastAsia="Times New Roman" w:hAnsiTheme="minorHAnsi" w:cstheme="minorHAnsi"/>
          <w:sz w:val="26"/>
          <w:szCs w:val="26"/>
        </w:rPr>
      </w:pPr>
    </w:p>
    <w:p w:rsidR="00FF76FD" w:rsidRPr="00FB5287" w:rsidRDefault="00FF76FD" w:rsidP="00FB5287">
      <w:pPr>
        <w:spacing w:line="224" w:lineRule="auto"/>
        <w:ind w:left="4"/>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Primary data and data analysis process will be disaggregated by </w:t>
      </w:r>
      <w:r w:rsidR="00941D12" w:rsidRPr="00FB5287">
        <w:rPr>
          <w:rFonts w:asciiTheme="minorHAnsi" w:eastAsia="Calibri Light" w:hAnsiTheme="minorHAnsi" w:cstheme="minorHAnsi"/>
          <w:sz w:val="26"/>
          <w:szCs w:val="26"/>
        </w:rPr>
        <w:t xml:space="preserve">different indicators, including but not limited to sex, </w:t>
      </w:r>
      <w:r w:rsidRPr="00FB5287">
        <w:rPr>
          <w:rFonts w:asciiTheme="minorHAnsi" w:eastAsia="Calibri Light" w:hAnsiTheme="minorHAnsi" w:cstheme="minorHAnsi"/>
          <w:sz w:val="26"/>
          <w:szCs w:val="26"/>
        </w:rPr>
        <w:t xml:space="preserve">target </w:t>
      </w:r>
      <w:r w:rsidR="006309EF" w:rsidRPr="00FB5287">
        <w:rPr>
          <w:rFonts w:asciiTheme="minorHAnsi" w:eastAsia="Calibri Light" w:hAnsiTheme="minorHAnsi" w:cstheme="minorHAnsi"/>
          <w:sz w:val="26"/>
          <w:szCs w:val="26"/>
        </w:rPr>
        <w:t>beneficiaries</w:t>
      </w:r>
      <w:r w:rsidR="00941D12" w:rsidRPr="00FB5287">
        <w:rPr>
          <w:rFonts w:asciiTheme="minorHAnsi" w:eastAsia="Calibri Light" w:hAnsiTheme="minorHAnsi" w:cstheme="minorHAnsi"/>
          <w:sz w:val="26"/>
          <w:szCs w:val="26"/>
        </w:rPr>
        <w:t xml:space="preserve">, disabilities, ethnic minorities etc. </w:t>
      </w:r>
      <w:r w:rsidRPr="00FB5287">
        <w:rPr>
          <w:rFonts w:asciiTheme="minorHAnsi" w:eastAsia="Calibri Light" w:hAnsiTheme="minorHAnsi" w:cstheme="minorHAnsi"/>
          <w:sz w:val="26"/>
          <w:szCs w:val="26"/>
        </w:rPr>
        <w:t>Collected data will be processed using the SPSS statistical data analysis software. Draft findings will be presented with project team and key partners to validate.</w:t>
      </w:r>
    </w:p>
    <w:p w:rsidR="00FF76FD" w:rsidRPr="00FB5287" w:rsidRDefault="00FF76FD" w:rsidP="002C203B">
      <w:pPr>
        <w:pStyle w:val="ListParagraph"/>
        <w:numPr>
          <w:ilvl w:val="0"/>
          <w:numId w:val="13"/>
        </w:numPr>
        <w:spacing w:before="120" w:line="0" w:lineRule="atLeast"/>
        <w:rPr>
          <w:rFonts w:asciiTheme="minorHAnsi" w:eastAsia="Calibri Light" w:hAnsiTheme="minorHAnsi" w:cstheme="minorHAnsi"/>
          <w:b/>
          <w:sz w:val="26"/>
          <w:szCs w:val="26"/>
        </w:rPr>
      </w:pPr>
      <w:r w:rsidRPr="00FB5287">
        <w:rPr>
          <w:rFonts w:asciiTheme="minorHAnsi" w:eastAsia="Calibri Light" w:hAnsiTheme="minorHAnsi" w:cstheme="minorHAnsi"/>
          <w:b/>
          <w:sz w:val="26"/>
          <w:szCs w:val="26"/>
        </w:rPr>
        <w:t>Authority and Responsibility</w:t>
      </w:r>
    </w:p>
    <w:p w:rsidR="00FF76FD" w:rsidRPr="00FB5287" w:rsidRDefault="00FF76FD" w:rsidP="00FF76FD">
      <w:pPr>
        <w:spacing w:line="257" w:lineRule="exact"/>
        <w:rPr>
          <w:rFonts w:asciiTheme="minorHAnsi" w:eastAsia="Times New Roman" w:hAnsiTheme="minorHAnsi" w:cstheme="minorHAnsi"/>
          <w:sz w:val="26"/>
          <w:szCs w:val="26"/>
        </w:rPr>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0"/>
        <w:gridCol w:w="2970"/>
        <w:gridCol w:w="4770"/>
      </w:tblGrid>
      <w:tr w:rsidR="00941D12" w:rsidRPr="00FB5287" w:rsidTr="00667580">
        <w:trPr>
          <w:trHeight w:val="275"/>
        </w:trPr>
        <w:tc>
          <w:tcPr>
            <w:tcW w:w="1620" w:type="dxa"/>
            <w:shd w:val="clear" w:color="auto" w:fill="F79646"/>
            <w:vAlign w:val="center"/>
          </w:tcPr>
          <w:p w:rsidR="00941D12" w:rsidRPr="00FB5287" w:rsidRDefault="00941D12" w:rsidP="00667580">
            <w:pPr>
              <w:spacing w:line="0" w:lineRule="atLeast"/>
              <w:ind w:left="120"/>
              <w:jc w:val="center"/>
              <w:rPr>
                <w:rFonts w:asciiTheme="minorHAnsi" w:eastAsia="Calibri Light" w:hAnsiTheme="minorHAnsi" w:cstheme="minorHAnsi"/>
                <w:b/>
                <w:sz w:val="26"/>
                <w:szCs w:val="26"/>
              </w:rPr>
            </w:pPr>
            <w:r w:rsidRPr="00FB5287">
              <w:rPr>
                <w:rFonts w:asciiTheme="minorHAnsi" w:eastAsia="Calibri Light" w:hAnsiTheme="minorHAnsi" w:cstheme="minorHAnsi"/>
                <w:b/>
                <w:sz w:val="26"/>
                <w:szCs w:val="26"/>
              </w:rPr>
              <w:t>Evaluation Phase</w:t>
            </w:r>
          </w:p>
        </w:tc>
        <w:tc>
          <w:tcPr>
            <w:tcW w:w="2970" w:type="dxa"/>
            <w:shd w:val="clear" w:color="auto" w:fill="F79646"/>
            <w:vAlign w:val="center"/>
          </w:tcPr>
          <w:p w:rsidR="00941D12" w:rsidRPr="00FB5287" w:rsidRDefault="00941D12" w:rsidP="00667580">
            <w:pPr>
              <w:spacing w:line="0" w:lineRule="atLeast"/>
              <w:jc w:val="center"/>
              <w:rPr>
                <w:rFonts w:asciiTheme="minorHAnsi" w:eastAsia="Times New Roman" w:hAnsiTheme="minorHAnsi" w:cstheme="minorHAnsi"/>
                <w:sz w:val="26"/>
                <w:szCs w:val="26"/>
              </w:rPr>
            </w:pPr>
            <w:r w:rsidRPr="00FB5287">
              <w:rPr>
                <w:rFonts w:asciiTheme="minorHAnsi" w:eastAsia="Calibri Light" w:hAnsiTheme="minorHAnsi" w:cstheme="minorHAnsi"/>
                <w:b/>
                <w:sz w:val="26"/>
                <w:szCs w:val="26"/>
              </w:rPr>
              <w:t>Role</w:t>
            </w:r>
          </w:p>
        </w:tc>
        <w:tc>
          <w:tcPr>
            <w:tcW w:w="4770" w:type="dxa"/>
            <w:shd w:val="clear" w:color="auto" w:fill="F79646"/>
            <w:vAlign w:val="center"/>
          </w:tcPr>
          <w:p w:rsidR="00941D12" w:rsidRPr="00FB5287" w:rsidRDefault="00941D12" w:rsidP="00667580">
            <w:pPr>
              <w:spacing w:line="0" w:lineRule="atLeast"/>
              <w:jc w:val="center"/>
              <w:rPr>
                <w:rFonts w:asciiTheme="minorHAnsi" w:eastAsia="Times New Roman" w:hAnsiTheme="minorHAnsi" w:cstheme="minorHAnsi"/>
                <w:sz w:val="26"/>
                <w:szCs w:val="26"/>
              </w:rPr>
            </w:pPr>
            <w:r w:rsidRPr="00FB5287">
              <w:rPr>
                <w:rFonts w:asciiTheme="minorHAnsi" w:eastAsia="Times New Roman" w:hAnsiTheme="minorHAnsi" w:cstheme="minorHAnsi"/>
                <w:sz w:val="26"/>
                <w:szCs w:val="26"/>
              </w:rPr>
              <w:t>Primary tasks</w:t>
            </w:r>
          </w:p>
        </w:tc>
      </w:tr>
      <w:tr w:rsidR="00941D12" w:rsidRPr="00FB5287" w:rsidTr="00667580">
        <w:trPr>
          <w:trHeight w:val="252"/>
        </w:trPr>
        <w:tc>
          <w:tcPr>
            <w:tcW w:w="1620" w:type="dxa"/>
            <w:shd w:val="clear" w:color="auto" w:fill="auto"/>
            <w:vAlign w:val="center"/>
          </w:tcPr>
          <w:p w:rsidR="00941D12" w:rsidRPr="00FB5287" w:rsidRDefault="00941D12" w:rsidP="00667580">
            <w:pPr>
              <w:spacing w:line="252" w:lineRule="exact"/>
              <w:ind w:left="12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Planning</w:t>
            </w:r>
          </w:p>
        </w:tc>
        <w:tc>
          <w:tcPr>
            <w:tcW w:w="2970" w:type="dxa"/>
            <w:shd w:val="clear" w:color="auto" w:fill="auto"/>
            <w:vAlign w:val="center"/>
          </w:tcPr>
          <w:p w:rsidR="00941D12" w:rsidRPr="00FB5287" w:rsidRDefault="00941D12" w:rsidP="00667580">
            <w:pPr>
              <w:spacing w:line="252" w:lineRule="exact"/>
              <w:ind w:left="8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Project team</w:t>
            </w:r>
          </w:p>
        </w:tc>
        <w:tc>
          <w:tcPr>
            <w:tcW w:w="4770" w:type="dxa"/>
            <w:shd w:val="clear" w:color="auto" w:fill="auto"/>
            <w:vAlign w:val="center"/>
          </w:tcPr>
          <w:p w:rsidR="00941D12" w:rsidRPr="00FB5287" w:rsidRDefault="00941D12" w:rsidP="00667580">
            <w:pPr>
              <w:spacing w:line="252" w:lineRule="exact"/>
              <w:ind w:left="14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Make project introduction meeting with  the consultant team</w:t>
            </w:r>
          </w:p>
        </w:tc>
      </w:tr>
      <w:tr w:rsidR="00941D12" w:rsidRPr="00FB5287" w:rsidTr="00667580">
        <w:trPr>
          <w:trHeight w:val="254"/>
        </w:trPr>
        <w:tc>
          <w:tcPr>
            <w:tcW w:w="1620" w:type="dxa"/>
            <w:shd w:val="clear" w:color="auto" w:fill="auto"/>
            <w:vAlign w:val="center"/>
          </w:tcPr>
          <w:p w:rsidR="00941D12" w:rsidRPr="00FB5287" w:rsidRDefault="00941D12" w:rsidP="00667580">
            <w:pPr>
              <w:spacing w:line="0" w:lineRule="atLeast"/>
              <w:rPr>
                <w:rFonts w:asciiTheme="minorHAnsi" w:eastAsia="Times New Roman" w:hAnsiTheme="minorHAnsi" w:cstheme="minorHAnsi"/>
                <w:sz w:val="26"/>
                <w:szCs w:val="26"/>
              </w:rPr>
            </w:pPr>
          </w:p>
        </w:tc>
        <w:tc>
          <w:tcPr>
            <w:tcW w:w="2970" w:type="dxa"/>
            <w:shd w:val="clear" w:color="auto" w:fill="auto"/>
            <w:vAlign w:val="center"/>
          </w:tcPr>
          <w:p w:rsidR="00941D12" w:rsidRPr="00FB5287" w:rsidRDefault="00941D12" w:rsidP="00667580">
            <w:pPr>
              <w:spacing w:line="255" w:lineRule="exact"/>
              <w:ind w:left="8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Consultant team</w:t>
            </w:r>
          </w:p>
        </w:tc>
        <w:tc>
          <w:tcPr>
            <w:tcW w:w="4770" w:type="dxa"/>
            <w:shd w:val="clear" w:color="auto" w:fill="auto"/>
            <w:vAlign w:val="center"/>
          </w:tcPr>
          <w:p w:rsidR="00941D12" w:rsidRPr="00FB5287" w:rsidRDefault="00941D12" w:rsidP="00667580">
            <w:pPr>
              <w:spacing w:line="255" w:lineRule="exact"/>
              <w:ind w:left="14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Develop baseline plan, including methodology/questionnaire</w:t>
            </w:r>
          </w:p>
        </w:tc>
      </w:tr>
      <w:tr w:rsidR="00941D12" w:rsidRPr="00FB5287" w:rsidTr="00667580">
        <w:trPr>
          <w:trHeight w:val="272"/>
        </w:trPr>
        <w:tc>
          <w:tcPr>
            <w:tcW w:w="1620" w:type="dxa"/>
            <w:shd w:val="clear" w:color="auto" w:fill="auto"/>
            <w:vAlign w:val="center"/>
          </w:tcPr>
          <w:p w:rsidR="00941D12" w:rsidRPr="00FB5287" w:rsidRDefault="00941D12" w:rsidP="00667580">
            <w:pPr>
              <w:spacing w:line="0" w:lineRule="atLeast"/>
              <w:rPr>
                <w:rFonts w:asciiTheme="minorHAnsi" w:eastAsia="Times New Roman" w:hAnsiTheme="minorHAnsi" w:cstheme="minorHAnsi"/>
                <w:sz w:val="26"/>
                <w:szCs w:val="26"/>
              </w:rPr>
            </w:pPr>
          </w:p>
        </w:tc>
        <w:tc>
          <w:tcPr>
            <w:tcW w:w="2970" w:type="dxa"/>
            <w:shd w:val="clear" w:color="auto" w:fill="auto"/>
            <w:vAlign w:val="center"/>
          </w:tcPr>
          <w:p w:rsidR="00941D12" w:rsidRPr="00FB5287" w:rsidRDefault="00941D12" w:rsidP="00667580">
            <w:pPr>
              <w:spacing w:line="0" w:lineRule="atLeast"/>
              <w:ind w:left="8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AEPD Management and </w:t>
            </w:r>
            <w:r w:rsidR="00667580" w:rsidRPr="00FB5287">
              <w:rPr>
                <w:rFonts w:asciiTheme="minorHAnsi" w:eastAsia="Calibri Light" w:hAnsiTheme="minorHAnsi" w:cstheme="minorHAnsi"/>
                <w:sz w:val="26"/>
                <w:szCs w:val="26"/>
              </w:rPr>
              <w:t xml:space="preserve">Operations </w:t>
            </w:r>
            <w:r w:rsidRPr="00FB5287">
              <w:rPr>
                <w:rFonts w:asciiTheme="minorHAnsi" w:eastAsia="Calibri Light" w:hAnsiTheme="minorHAnsi" w:cstheme="minorHAnsi"/>
                <w:sz w:val="26"/>
                <w:szCs w:val="26"/>
              </w:rPr>
              <w:t>team</w:t>
            </w:r>
          </w:p>
        </w:tc>
        <w:tc>
          <w:tcPr>
            <w:tcW w:w="4770" w:type="dxa"/>
            <w:shd w:val="clear" w:color="auto" w:fill="auto"/>
            <w:vAlign w:val="center"/>
          </w:tcPr>
          <w:p w:rsidR="00941D12" w:rsidRPr="00FB5287" w:rsidRDefault="00941D12" w:rsidP="00667580">
            <w:pPr>
              <w:spacing w:line="0" w:lineRule="atLeast"/>
              <w:ind w:left="14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Provide technical inputs to improve baseline methodology/questionnaires</w:t>
            </w:r>
          </w:p>
          <w:p w:rsidR="00941D12" w:rsidRPr="00FB5287" w:rsidRDefault="00941D12" w:rsidP="00667580">
            <w:pPr>
              <w:spacing w:line="0" w:lineRule="atLeast"/>
              <w:ind w:left="14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Give final approval to the consultant team to collect data</w:t>
            </w:r>
          </w:p>
          <w:p w:rsidR="00941D12" w:rsidRPr="00FB5287" w:rsidRDefault="00941D12" w:rsidP="00667580">
            <w:pPr>
              <w:spacing w:line="0" w:lineRule="atLeast"/>
              <w:ind w:left="14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Give introduction on AEPD’s policies and procedures to the external team, such as children protection, anti-corruption etc.</w:t>
            </w:r>
          </w:p>
        </w:tc>
      </w:tr>
      <w:tr w:rsidR="00941D12" w:rsidRPr="00FB5287" w:rsidTr="00667580">
        <w:trPr>
          <w:trHeight w:val="250"/>
        </w:trPr>
        <w:tc>
          <w:tcPr>
            <w:tcW w:w="1620" w:type="dxa"/>
            <w:shd w:val="clear" w:color="auto" w:fill="auto"/>
            <w:vAlign w:val="center"/>
          </w:tcPr>
          <w:p w:rsidR="00941D12" w:rsidRPr="00FB5287" w:rsidRDefault="00941D12" w:rsidP="00667580">
            <w:pPr>
              <w:spacing w:line="250" w:lineRule="exact"/>
              <w:ind w:left="12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Data</w:t>
            </w:r>
            <w:r w:rsidR="00667580" w:rsidRPr="00FB5287">
              <w:rPr>
                <w:rFonts w:asciiTheme="minorHAnsi" w:eastAsia="Calibri Light" w:hAnsiTheme="minorHAnsi" w:cstheme="minorHAnsi"/>
                <w:sz w:val="26"/>
                <w:szCs w:val="26"/>
              </w:rPr>
              <w:t xml:space="preserve"> Collection and Analysis</w:t>
            </w:r>
          </w:p>
        </w:tc>
        <w:tc>
          <w:tcPr>
            <w:tcW w:w="2970" w:type="dxa"/>
            <w:shd w:val="clear" w:color="auto" w:fill="auto"/>
            <w:vAlign w:val="center"/>
          </w:tcPr>
          <w:p w:rsidR="00941D12" w:rsidRPr="00FB5287" w:rsidRDefault="00667580" w:rsidP="00667580">
            <w:pPr>
              <w:spacing w:line="250" w:lineRule="exact"/>
              <w:ind w:left="8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Consultant team</w:t>
            </w:r>
          </w:p>
        </w:tc>
        <w:tc>
          <w:tcPr>
            <w:tcW w:w="4770" w:type="dxa"/>
            <w:shd w:val="clear" w:color="auto" w:fill="auto"/>
            <w:vAlign w:val="center"/>
          </w:tcPr>
          <w:p w:rsidR="00941D12" w:rsidRPr="00FB5287" w:rsidRDefault="00941D12" w:rsidP="00667580">
            <w:pPr>
              <w:spacing w:line="0" w:lineRule="atLeast"/>
              <w:ind w:left="14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Fully facilitate the data collection</w:t>
            </w:r>
          </w:p>
          <w:p w:rsidR="00667580" w:rsidRPr="00FB5287" w:rsidRDefault="00667580" w:rsidP="00667580">
            <w:pPr>
              <w:spacing w:line="0" w:lineRule="atLeast"/>
              <w:ind w:left="14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Fully responsible for data quality assurance Present and validate data to the project team and partners</w:t>
            </w:r>
          </w:p>
        </w:tc>
      </w:tr>
      <w:tr w:rsidR="00941D12" w:rsidRPr="00FB5287" w:rsidTr="00667580">
        <w:trPr>
          <w:trHeight w:val="254"/>
        </w:trPr>
        <w:tc>
          <w:tcPr>
            <w:tcW w:w="1620" w:type="dxa"/>
            <w:shd w:val="clear" w:color="auto" w:fill="auto"/>
            <w:vAlign w:val="center"/>
          </w:tcPr>
          <w:p w:rsidR="00941D12" w:rsidRPr="00FB5287" w:rsidRDefault="00941D12" w:rsidP="00667580">
            <w:pPr>
              <w:spacing w:line="0" w:lineRule="atLeast"/>
              <w:rPr>
                <w:rFonts w:asciiTheme="minorHAnsi" w:eastAsia="Times New Roman" w:hAnsiTheme="minorHAnsi" w:cstheme="minorHAnsi"/>
                <w:sz w:val="26"/>
                <w:szCs w:val="26"/>
              </w:rPr>
            </w:pPr>
          </w:p>
        </w:tc>
        <w:tc>
          <w:tcPr>
            <w:tcW w:w="2970" w:type="dxa"/>
            <w:shd w:val="clear" w:color="auto" w:fill="auto"/>
            <w:vAlign w:val="center"/>
          </w:tcPr>
          <w:p w:rsidR="00941D12" w:rsidRPr="00FB5287" w:rsidRDefault="00941D12" w:rsidP="00667580">
            <w:pPr>
              <w:spacing w:line="255" w:lineRule="exact"/>
              <w:ind w:left="8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Project staff</w:t>
            </w:r>
          </w:p>
        </w:tc>
        <w:tc>
          <w:tcPr>
            <w:tcW w:w="4770" w:type="dxa"/>
            <w:shd w:val="clear" w:color="auto" w:fill="auto"/>
            <w:vAlign w:val="center"/>
          </w:tcPr>
          <w:p w:rsidR="00941D12" w:rsidRPr="00FB5287" w:rsidRDefault="00941D12" w:rsidP="00667580">
            <w:pPr>
              <w:spacing w:line="0" w:lineRule="atLeast"/>
              <w:ind w:left="14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Make linkage </w:t>
            </w:r>
            <w:r w:rsidR="00667580" w:rsidRPr="00FB5287">
              <w:rPr>
                <w:rFonts w:asciiTheme="minorHAnsi" w:eastAsia="Calibri Light" w:hAnsiTheme="minorHAnsi" w:cstheme="minorHAnsi"/>
                <w:sz w:val="26"/>
                <w:szCs w:val="26"/>
              </w:rPr>
              <w:t xml:space="preserve">consultant </w:t>
            </w:r>
            <w:r w:rsidRPr="00FB5287">
              <w:rPr>
                <w:rFonts w:asciiTheme="minorHAnsi" w:eastAsia="Calibri Light" w:hAnsiTheme="minorHAnsi" w:cstheme="minorHAnsi"/>
                <w:sz w:val="26"/>
                <w:szCs w:val="26"/>
              </w:rPr>
              <w:t>team with</w:t>
            </w:r>
            <w:r w:rsidR="00667580" w:rsidRPr="00FB5287">
              <w:rPr>
                <w:rFonts w:asciiTheme="minorHAnsi" w:eastAsia="Calibri Light" w:hAnsiTheme="minorHAnsi" w:cstheme="minorHAnsi"/>
                <w:sz w:val="26"/>
                <w:szCs w:val="26"/>
              </w:rPr>
              <w:t xml:space="preserve"> district and commune authorities and population, where applicable, to make support to visit households. </w:t>
            </w:r>
          </w:p>
        </w:tc>
      </w:tr>
      <w:tr w:rsidR="00941D12" w:rsidRPr="00FB5287" w:rsidTr="00667580">
        <w:trPr>
          <w:trHeight w:val="220"/>
        </w:trPr>
        <w:tc>
          <w:tcPr>
            <w:tcW w:w="1620" w:type="dxa"/>
            <w:shd w:val="clear" w:color="auto" w:fill="auto"/>
            <w:vAlign w:val="center"/>
          </w:tcPr>
          <w:p w:rsidR="00941D12" w:rsidRPr="00FB5287" w:rsidRDefault="00941D12" w:rsidP="00667580">
            <w:pPr>
              <w:spacing w:line="0" w:lineRule="atLeast"/>
              <w:rPr>
                <w:rFonts w:asciiTheme="minorHAnsi" w:eastAsia="Times New Roman" w:hAnsiTheme="minorHAnsi" w:cstheme="minorHAnsi"/>
                <w:sz w:val="26"/>
                <w:szCs w:val="26"/>
              </w:rPr>
            </w:pPr>
          </w:p>
        </w:tc>
        <w:tc>
          <w:tcPr>
            <w:tcW w:w="2970" w:type="dxa"/>
            <w:shd w:val="clear" w:color="auto" w:fill="auto"/>
            <w:vAlign w:val="center"/>
          </w:tcPr>
          <w:p w:rsidR="00941D12" w:rsidRPr="00FB5287" w:rsidRDefault="00941D12" w:rsidP="00667580">
            <w:pPr>
              <w:spacing w:line="0" w:lineRule="atLeast"/>
              <w:rPr>
                <w:rFonts w:asciiTheme="minorHAnsi" w:eastAsia="Times New Roman" w:hAnsiTheme="minorHAnsi" w:cstheme="minorHAnsi"/>
                <w:sz w:val="26"/>
                <w:szCs w:val="26"/>
              </w:rPr>
            </w:pPr>
          </w:p>
        </w:tc>
        <w:tc>
          <w:tcPr>
            <w:tcW w:w="4770" w:type="dxa"/>
            <w:shd w:val="clear" w:color="auto" w:fill="auto"/>
            <w:vAlign w:val="center"/>
          </w:tcPr>
          <w:p w:rsidR="00941D12" w:rsidRPr="00FB5287" w:rsidRDefault="00941D12" w:rsidP="00667580">
            <w:pPr>
              <w:spacing w:line="0" w:lineRule="atLeast"/>
              <w:ind w:left="14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Organize the meetings with </w:t>
            </w:r>
            <w:r w:rsidR="00667580" w:rsidRPr="00FB5287">
              <w:rPr>
                <w:rFonts w:asciiTheme="minorHAnsi" w:eastAsia="Calibri Light" w:hAnsiTheme="minorHAnsi" w:cstheme="minorHAnsi"/>
                <w:sz w:val="26"/>
                <w:szCs w:val="26"/>
              </w:rPr>
              <w:t xml:space="preserve">project management and operation team. </w:t>
            </w:r>
          </w:p>
        </w:tc>
      </w:tr>
      <w:tr w:rsidR="00941D12" w:rsidRPr="00FB5287" w:rsidTr="00667580">
        <w:trPr>
          <w:trHeight w:val="254"/>
        </w:trPr>
        <w:tc>
          <w:tcPr>
            <w:tcW w:w="1620" w:type="dxa"/>
            <w:shd w:val="clear" w:color="auto" w:fill="auto"/>
            <w:vAlign w:val="center"/>
          </w:tcPr>
          <w:p w:rsidR="00941D12" w:rsidRPr="00FB5287" w:rsidRDefault="00941D12" w:rsidP="00667580">
            <w:pPr>
              <w:spacing w:line="255" w:lineRule="exact"/>
              <w:ind w:left="12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Reporting and</w:t>
            </w:r>
            <w:r w:rsidR="00667580" w:rsidRPr="00FB5287">
              <w:rPr>
                <w:rFonts w:asciiTheme="minorHAnsi" w:eastAsia="Calibri Light" w:hAnsiTheme="minorHAnsi" w:cstheme="minorHAnsi"/>
                <w:sz w:val="26"/>
                <w:szCs w:val="26"/>
              </w:rPr>
              <w:t xml:space="preserve"> Follow up</w:t>
            </w:r>
          </w:p>
        </w:tc>
        <w:tc>
          <w:tcPr>
            <w:tcW w:w="2970" w:type="dxa"/>
            <w:shd w:val="clear" w:color="auto" w:fill="auto"/>
            <w:vAlign w:val="center"/>
          </w:tcPr>
          <w:p w:rsidR="00941D12" w:rsidRPr="00FB5287" w:rsidRDefault="00667580" w:rsidP="00667580">
            <w:pPr>
              <w:spacing w:line="255" w:lineRule="exact"/>
              <w:ind w:left="8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Consultant team</w:t>
            </w:r>
          </w:p>
        </w:tc>
        <w:tc>
          <w:tcPr>
            <w:tcW w:w="4770" w:type="dxa"/>
            <w:shd w:val="clear" w:color="auto" w:fill="auto"/>
            <w:vAlign w:val="center"/>
          </w:tcPr>
          <w:p w:rsidR="00667580" w:rsidRPr="00FB5287" w:rsidRDefault="00941D12" w:rsidP="00667580">
            <w:pPr>
              <w:spacing w:line="0" w:lineRule="atLeast"/>
              <w:ind w:left="14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Prepare draft report in English</w:t>
            </w:r>
            <w:r w:rsidR="00667580" w:rsidRPr="00FB5287">
              <w:rPr>
                <w:rFonts w:asciiTheme="minorHAnsi" w:eastAsia="Calibri Light" w:hAnsiTheme="minorHAnsi" w:cstheme="minorHAnsi"/>
                <w:sz w:val="26"/>
                <w:szCs w:val="26"/>
              </w:rPr>
              <w:t xml:space="preserve"> </w:t>
            </w:r>
          </w:p>
          <w:p w:rsidR="005D497F" w:rsidRDefault="00667580" w:rsidP="00667580">
            <w:pPr>
              <w:spacing w:line="0" w:lineRule="atLeast"/>
              <w:ind w:left="14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Discussion with AEPD on findings and reflect the feedback in the final report</w:t>
            </w:r>
          </w:p>
          <w:p w:rsidR="00941D12" w:rsidRPr="00FB5287" w:rsidRDefault="005D497F" w:rsidP="00667580">
            <w:pPr>
              <w:spacing w:line="0" w:lineRule="atLeast"/>
              <w:ind w:left="14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Final report submission in English and Vietnamese</w:t>
            </w:r>
          </w:p>
        </w:tc>
      </w:tr>
      <w:tr w:rsidR="00941D12" w:rsidRPr="00FB5287" w:rsidTr="00667580">
        <w:trPr>
          <w:trHeight w:val="254"/>
        </w:trPr>
        <w:tc>
          <w:tcPr>
            <w:tcW w:w="1620" w:type="dxa"/>
            <w:shd w:val="clear" w:color="auto" w:fill="auto"/>
            <w:vAlign w:val="center"/>
          </w:tcPr>
          <w:p w:rsidR="00941D12" w:rsidRPr="00FB5287" w:rsidRDefault="00941D12" w:rsidP="00667580">
            <w:pPr>
              <w:spacing w:line="0" w:lineRule="atLeast"/>
              <w:rPr>
                <w:rFonts w:asciiTheme="minorHAnsi" w:eastAsia="Times New Roman" w:hAnsiTheme="minorHAnsi" w:cstheme="minorHAnsi"/>
                <w:sz w:val="26"/>
                <w:szCs w:val="26"/>
              </w:rPr>
            </w:pPr>
          </w:p>
        </w:tc>
        <w:tc>
          <w:tcPr>
            <w:tcW w:w="2970" w:type="dxa"/>
            <w:shd w:val="clear" w:color="auto" w:fill="auto"/>
            <w:vAlign w:val="center"/>
          </w:tcPr>
          <w:p w:rsidR="00941D12" w:rsidRPr="00FB5287" w:rsidRDefault="00667580" w:rsidP="00667580">
            <w:pPr>
              <w:spacing w:line="255" w:lineRule="exact"/>
              <w:ind w:left="8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AEPD Management and Operations team</w:t>
            </w:r>
          </w:p>
        </w:tc>
        <w:tc>
          <w:tcPr>
            <w:tcW w:w="4770" w:type="dxa"/>
            <w:shd w:val="clear" w:color="auto" w:fill="auto"/>
            <w:vAlign w:val="center"/>
          </w:tcPr>
          <w:p w:rsidR="00941D12" w:rsidRPr="00FB5287" w:rsidRDefault="00941D12" w:rsidP="00667580">
            <w:pPr>
              <w:spacing w:line="255" w:lineRule="exact"/>
              <w:ind w:left="14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Participate in discussion meeting and provide</w:t>
            </w:r>
            <w:r w:rsidR="00667580" w:rsidRPr="00FB5287">
              <w:rPr>
                <w:rFonts w:asciiTheme="minorHAnsi" w:eastAsia="Calibri Light" w:hAnsiTheme="minorHAnsi" w:cstheme="minorHAnsi"/>
                <w:sz w:val="26"/>
                <w:szCs w:val="26"/>
              </w:rPr>
              <w:t xml:space="preserve"> feedback on baseline report </w:t>
            </w:r>
          </w:p>
        </w:tc>
      </w:tr>
    </w:tbl>
    <w:p w:rsidR="002C203B" w:rsidRDefault="002C203B">
      <w:pPr>
        <w:rPr>
          <w:rFonts w:asciiTheme="minorHAnsi" w:eastAsia="Calibri Light" w:hAnsiTheme="minorHAnsi" w:cstheme="minorHAnsi"/>
          <w:b/>
          <w:sz w:val="26"/>
          <w:szCs w:val="26"/>
          <w:lang w:bidi="en-US"/>
        </w:rPr>
      </w:pPr>
      <w:r>
        <w:rPr>
          <w:rFonts w:asciiTheme="minorHAnsi" w:eastAsia="Calibri Light" w:hAnsiTheme="minorHAnsi" w:cstheme="minorHAnsi"/>
          <w:b/>
          <w:sz w:val="26"/>
          <w:szCs w:val="26"/>
        </w:rPr>
        <w:br w:type="page"/>
      </w:r>
    </w:p>
    <w:p w:rsidR="00FF76FD" w:rsidRPr="00FB5287" w:rsidRDefault="002E2BEC" w:rsidP="0041553E">
      <w:pPr>
        <w:pStyle w:val="ListParagraph"/>
        <w:numPr>
          <w:ilvl w:val="0"/>
          <w:numId w:val="13"/>
        </w:numPr>
        <w:spacing w:line="0" w:lineRule="atLeast"/>
        <w:rPr>
          <w:rFonts w:asciiTheme="minorHAnsi" w:eastAsia="Calibri Light" w:hAnsiTheme="minorHAnsi" w:cstheme="minorHAnsi"/>
          <w:b/>
          <w:sz w:val="26"/>
          <w:szCs w:val="26"/>
        </w:rPr>
      </w:pPr>
      <w:r>
        <w:rPr>
          <w:rFonts w:asciiTheme="minorHAnsi" w:eastAsia="Calibri Light" w:hAnsiTheme="minorHAnsi" w:cstheme="minorHAnsi"/>
          <w:b/>
          <w:sz w:val="26"/>
          <w:szCs w:val="26"/>
        </w:rPr>
        <w:lastRenderedPageBreak/>
        <w:t>Tasks and Deliveries</w:t>
      </w:r>
    </w:p>
    <w:p w:rsidR="00FF76FD" w:rsidRPr="00FB5287" w:rsidRDefault="00FF76FD" w:rsidP="00FF76FD">
      <w:pPr>
        <w:spacing w:line="269" w:lineRule="exact"/>
        <w:rPr>
          <w:rFonts w:asciiTheme="minorHAnsi" w:eastAsia="Times New Roman" w:hAnsiTheme="minorHAnsi" w:cstheme="minorHAnsi"/>
          <w:sz w:val="26"/>
          <w:szCs w:val="26"/>
        </w:rPr>
      </w:pPr>
    </w:p>
    <w:p w:rsidR="00FF76FD" w:rsidRPr="00FB5287" w:rsidRDefault="00FF76FD" w:rsidP="00FB5287">
      <w:pPr>
        <w:spacing w:line="224" w:lineRule="auto"/>
        <w:ind w:left="4"/>
        <w:jc w:val="both"/>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Project team proposes baseline </w:t>
      </w:r>
      <w:r w:rsidR="002E2BEC">
        <w:rPr>
          <w:rFonts w:asciiTheme="minorHAnsi" w:eastAsia="Calibri Light" w:hAnsiTheme="minorHAnsi" w:cstheme="minorHAnsi"/>
          <w:sz w:val="26"/>
          <w:szCs w:val="26"/>
        </w:rPr>
        <w:t>survey to be implemented from 1</w:t>
      </w:r>
      <w:r w:rsidR="00B14F04">
        <w:rPr>
          <w:rFonts w:asciiTheme="minorHAnsi" w:eastAsia="Calibri Light" w:hAnsiTheme="minorHAnsi" w:cstheme="minorHAnsi"/>
          <w:sz w:val="26"/>
          <w:szCs w:val="26"/>
        </w:rPr>
        <w:t>4</w:t>
      </w:r>
      <w:r w:rsidR="00A05614">
        <w:rPr>
          <w:rFonts w:asciiTheme="minorHAnsi" w:eastAsia="Calibri Light" w:hAnsiTheme="minorHAnsi" w:cstheme="minorHAnsi"/>
          <w:sz w:val="26"/>
          <w:szCs w:val="26"/>
        </w:rPr>
        <w:t xml:space="preserve"> February</w:t>
      </w:r>
      <w:r w:rsidRPr="00FB5287">
        <w:rPr>
          <w:rFonts w:asciiTheme="minorHAnsi" w:eastAsia="Calibri Light" w:hAnsiTheme="minorHAnsi" w:cstheme="minorHAnsi"/>
          <w:sz w:val="26"/>
          <w:szCs w:val="26"/>
        </w:rPr>
        <w:t xml:space="preserve"> to </w:t>
      </w:r>
      <w:r w:rsidR="00B14F04">
        <w:rPr>
          <w:rFonts w:asciiTheme="minorHAnsi" w:eastAsia="Calibri Light" w:hAnsiTheme="minorHAnsi" w:cstheme="minorHAnsi"/>
          <w:sz w:val="26"/>
          <w:szCs w:val="26"/>
        </w:rPr>
        <w:t>08</w:t>
      </w:r>
      <w:r w:rsidR="00172C97">
        <w:rPr>
          <w:rFonts w:asciiTheme="minorHAnsi" w:eastAsia="Calibri Light" w:hAnsiTheme="minorHAnsi" w:cstheme="minorHAnsi"/>
          <w:sz w:val="26"/>
          <w:szCs w:val="26"/>
        </w:rPr>
        <w:t xml:space="preserve"> </w:t>
      </w:r>
      <w:r w:rsidR="00A05614">
        <w:rPr>
          <w:rFonts w:asciiTheme="minorHAnsi" w:eastAsia="Calibri Light" w:hAnsiTheme="minorHAnsi" w:cstheme="minorHAnsi"/>
          <w:sz w:val="26"/>
          <w:szCs w:val="26"/>
        </w:rPr>
        <w:t>April</w:t>
      </w:r>
      <w:r w:rsidR="00667580" w:rsidRPr="00FB5287">
        <w:rPr>
          <w:rFonts w:asciiTheme="minorHAnsi" w:eastAsia="Calibri Light" w:hAnsiTheme="minorHAnsi" w:cstheme="minorHAnsi"/>
          <w:sz w:val="26"/>
          <w:szCs w:val="26"/>
        </w:rPr>
        <w:t xml:space="preserve"> 2022</w:t>
      </w:r>
      <w:r w:rsidRPr="00FB5287">
        <w:rPr>
          <w:rFonts w:asciiTheme="minorHAnsi" w:eastAsia="Calibri Light" w:hAnsiTheme="minorHAnsi" w:cstheme="minorHAnsi"/>
          <w:sz w:val="26"/>
          <w:szCs w:val="26"/>
        </w:rPr>
        <w:t>.</w:t>
      </w:r>
    </w:p>
    <w:p w:rsidR="00FF76FD" w:rsidRPr="00FB5287" w:rsidRDefault="00FF76FD" w:rsidP="00FF76FD">
      <w:pPr>
        <w:spacing w:line="258" w:lineRule="exact"/>
        <w:rPr>
          <w:rFonts w:asciiTheme="minorHAnsi" w:eastAsia="Times New Roman" w:hAnsiTheme="minorHAnsi" w:cstheme="minorHAnsi"/>
          <w:sz w:val="26"/>
          <w:szCs w:val="26"/>
        </w:rPr>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4950"/>
        <w:gridCol w:w="3690"/>
      </w:tblGrid>
      <w:tr w:rsidR="004C3A26" w:rsidRPr="00FB5287" w:rsidTr="005D497F">
        <w:trPr>
          <w:trHeight w:val="276"/>
        </w:trPr>
        <w:tc>
          <w:tcPr>
            <w:tcW w:w="720" w:type="dxa"/>
            <w:shd w:val="clear" w:color="auto" w:fill="FF6600"/>
            <w:vAlign w:val="bottom"/>
          </w:tcPr>
          <w:p w:rsidR="004C3A26" w:rsidRPr="00FB5287" w:rsidRDefault="002E2BEC" w:rsidP="00BE1133">
            <w:pPr>
              <w:spacing w:line="0" w:lineRule="atLeast"/>
              <w:ind w:left="120"/>
              <w:rPr>
                <w:rFonts w:asciiTheme="minorHAnsi" w:eastAsia="Calibri Light" w:hAnsiTheme="minorHAnsi" w:cstheme="minorHAnsi"/>
                <w:b/>
                <w:sz w:val="26"/>
                <w:szCs w:val="26"/>
              </w:rPr>
            </w:pPr>
            <w:r>
              <w:rPr>
                <w:rFonts w:asciiTheme="minorHAnsi" w:eastAsia="Calibri Light" w:hAnsiTheme="minorHAnsi" w:cstheme="minorHAnsi"/>
                <w:b/>
                <w:sz w:val="26"/>
                <w:szCs w:val="26"/>
              </w:rPr>
              <w:t>No.</w:t>
            </w:r>
          </w:p>
        </w:tc>
        <w:tc>
          <w:tcPr>
            <w:tcW w:w="4950" w:type="dxa"/>
            <w:shd w:val="clear" w:color="auto" w:fill="FF6600"/>
            <w:vAlign w:val="bottom"/>
          </w:tcPr>
          <w:p w:rsidR="004C3A26" w:rsidRPr="00FB5287" w:rsidRDefault="004C3A26" w:rsidP="005D497F">
            <w:pPr>
              <w:spacing w:line="0" w:lineRule="atLeast"/>
              <w:ind w:left="90"/>
              <w:rPr>
                <w:rFonts w:asciiTheme="minorHAnsi" w:eastAsia="Times New Roman" w:hAnsiTheme="minorHAnsi" w:cstheme="minorHAnsi"/>
                <w:sz w:val="26"/>
                <w:szCs w:val="26"/>
              </w:rPr>
            </w:pPr>
            <w:r w:rsidRPr="00FB5287">
              <w:rPr>
                <w:rFonts w:asciiTheme="minorHAnsi" w:eastAsia="Calibri Light" w:hAnsiTheme="minorHAnsi" w:cstheme="minorHAnsi"/>
                <w:b/>
                <w:sz w:val="26"/>
                <w:szCs w:val="26"/>
              </w:rPr>
              <w:t>WORK ITEM</w:t>
            </w:r>
          </w:p>
        </w:tc>
        <w:tc>
          <w:tcPr>
            <w:tcW w:w="3690" w:type="dxa"/>
            <w:shd w:val="clear" w:color="auto" w:fill="FF6600"/>
            <w:vAlign w:val="bottom"/>
          </w:tcPr>
          <w:p w:rsidR="004C3A26" w:rsidRPr="00FB5287" w:rsidRDefault="004C3A26" w:rsidP="005D497F">
            <w:pPr>
              <w:spacing w:line="0" w:lineRule="atLeast"/>
              <w:ind w:left="90"/>
              <w:rPr>
                <w:rFonts w:asciiTheme="minorHAnsi" w:eastAsia="Times New Roman" w:hAnsiTheme="minorHAnsi" w:cstheme="minorHAnsi"/>
                <w:sz w:val="26"/>
                <w:szCs w:val="26"/>
              </w:rPr>
            </w:pPr>
            <w:r w:rsidRPr="00FB5287">
              <w:rPr>
                <w:rFonts w:asciiTheme="minorHAnsi" w:eastAsia="Calibri Light" w:hAnsiTheme="minorHAnsi" w:cstheme="minorHAnsi"/>
                <w:b/>
                <w:sz w:val="26"/>
                <w:szCs w:val="26"/>
              </w:rPr>
              <w:t>DELIVERABLE</w:t>
            </w:r>
          </w:p>
        </w:tc>
      </w:tr>
      <w:tr w:rsidR="004C3A26" w:rsidRPr="00FB5287" w:rsidTr="005D497F">
        <w:trPr>
          <w:trHeight w:val="276"/>
        </w:trPr>
        <w:tc>
          <w:tcPr>
            <w:tcW w:w="720" w:type="dxa"/>
            <w:shd w:val="clear" w:color="auto" w:fill="auto"/>
            <w:vAlign w:val="bottom"/>
          </w:tcPr>
          <w:p w:rsidR="004C3A26" w:rsidRPr="005D497F" w:rsidRDefault="005D497F" w:rsidP="005D497F">
            <w:pPr>
              <w:spacing w:line="0" w:lineRule="atLeast"/>
              <w:ind w:left="360"/>
              <w:rPr>
                <w:rFonts w:asciiTheme="minorHAnsi" w:eastAsia="Calibri Light" w:hAnsiTheme="minorHAnsi" w:cstheme="minorHAnsi"/>
                <w:b/>
                <w:sz w:val="26"/>
                <w:szCs w:val="26"/>
              </w:rPr>
            </w:pPr>
            <w:r>
              <w:rPr>
                <w:rFonts w:asciiTheme="minorHAnsi" w:eastAsia="Calibri Light" w:hAnsiTheme="minorHAnsi" w:cstheme="minorHAnsi"/>
                <w:b/>
                <w:sz w:val="26"/>
                <w:szCs w:val="26"/>
              </w:rPr>
              <w:t>1</w:t>
            </w:r>
          </w:p>
        </w:tc>
        <w:tc>
          <w:tcPr>
            <w:tcW w:w="4950" w:type="dxa"/>
            <w:shd w:val="clear" w:color="auto" w:fill="auto"/>
            <w:vAlign w:val="bottom"/>
          </w:tcPr>
          <w:p w:rsidR="004C3A26" w:rsidRPr="00FB5287" w:rsidRDefault="004C3A26" w:rsidP="00667580">
            <w:pPr>
              <w:spacing w:line="0" w:lineRule="atLeast"/>
              <w:ind w:left="150"/>
              <w:rPr>
                <w:rFonts w:asciiTheme="minorHAnsi" w:eastAsia="Calibri Light" w:hAnsiTheme="minorHAnsi" w:cstheme="minorHAnsi"/>
                <w:b/>
                <w:sz w:val="26"/>
                <w:szCs w:val="26"/>
              </w:rPr>
            </w:pPr>
            <w:r w:rsidRPr="00FB5287">
              <w:rPr>
                <w:rFonts w:asciiTheme="minorHAnsi" w:eastAsia="Calibri Light" w:hAnsiTheme="minorHAnsi" w:cstheme="minorHAnsi"/>
                <w:sz w:val="26"/>
                <w:szCs w:val="26"/>
              </w:rPr>
              <w:t>Baseline TOR developed by project team</w:t>
            </w:r>
          </w:p>
        </w:tc>
        <w:tc>
          <w:tcPr>
            <w:tcW w:w="3690" w:type="dxa"/>
            <w:shd w:val="clear" w:color="auto" w:fill="auto"/>
            <w:vAlign w:val="bottom"/>
          </w:tcPr>
          <w:p w:rsidR="004C3A26" w:rsidRPr="004C3A26" w:rsidRDefault="004C3A26" w:rsidP="00667580">
            <w:pPr>
              <w:spacing w:line="0" w:lineRule="atLeast"/>
              <w:ind w:left="140"/>
              <w:rPr>
                <w:rFonts w:asciiTheme="minorHAnsi" w:eastAsia="Calibri Light" w:hAnsiTheme="minorHAnsi" w:cstheme="minorHAnsi"/>
                <w:sz w:val="26"/>
                <w:szCs w:val="26"/>
              </w:rPr>
            </w:pPr>
            <w:r w:rsidRPr="004C3A26">
              <w:rPr>
                <w:rFonts w:asciiTheme="minorHAnsi" w:eastAsia="Calibri Light" w:hAnsiTheme="minorHAnsi" w:cstheme="minorHAnsi"/>
                <w:sz w:val="26"/>
                <w:szCs w:val="26"/>
              </w:rPr>
              <w:t>Baseline TOR</w:t>
            </w:r>
          </w:p>
        </w:tc>
      </w:tr>
      <w:tr w:rsidR="004C3A26" w:rsidRPr="00FB5287" w:rsidTr="005D497F">
        <w:trPr>
          <w:trHeight w:val="276"/>
        </w:trPr>
        <w:tc>
          <w:tcPr>
            <w:tcW w:w="720" w:type="dxa"/>
            <w:shd w:val="clear" w:color="auto" w:fill="auto"/>
            <w:vAlign w:val="bottom"/>
          </w:tcPr>
          <w:p w:rsidR="004C3A26" w:rsidRPr="005D497F" w:rsidRDefault="005D497F" w:rsidP="005D497F">
            <w:pPr>
              <w:spacing w:line="0" w:lineRule="atLeast"/>
              <w:ind w:left="360"/>
              <w:rPr>
                <w:rFonts w:asciiTheme="minorHAnsi" w:eastAsia="Calibri Light" w:hAnsiTheme="minorHAnsi" w:cstheme="minorHAnsi"/>
                <w:b/>
                <w:sz w:val="26"/>
                <w:szCs w:val="26"/>
              </w:rPr>
            </w:pPr>
            <w:r>
              <w:rPr>
                <w:rFonts w:asciiTheme="minorHAnsi" w:eastAsia="Calibri Light" w:hAnsiTheme="minorHAnsi" w:cstheme="minorHAnsi"/>
                <w:b/>
                <w:sz w:val="26"/>
                <w:szCs w:val="26"/>
              </w:rPr>
              <w:t>2</w:t>
            </w:r>
          </w:p>
        </w:tc>
        <w:tc>
          <w:tcPr>
            <w:tcW w:w="4950" w:type="dxa"/>
            <w:shd w:val="clear" w:color="auto" w:fill="auto"/>
            <w:vAlign w:val="bottom"/>
          </w:tcPr>
          <w:p w:rsidR="004C3A26" w:rsidRPr="00FB5287" w:rsidRDefault="004C3A26" w:rsidP="00667580">
            <w:pPr>
              <w:spacing w:line="0" w:lineRule="atLeast"/>
              <w:ind w:left="15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Announcement of external consultant</w:t>
            </w:r>
          </w:p>
        </w:tc>
        <w:tc>
          <w:tcPr>
            <w:tcW w:w="3690" w:type="dxa"/>
            <w:shd w:val="clear" w:color="auto" w:fill="auto"/>
            <w:vAlign w:val="bottom"/>
          </w:tcPr>
          <w:p w:rsidR="004C3A26" w:rsidRPr="004C3A26" w:rsidRDefault="004C3A26" w:rsidP="00667580">
            <w:pPr>
              <w:spacing w:line="0" w:lineRule="atLeast"/>
              <w:ind w:left="140"/>
              <w:rPr>
                <w:rFonts w:asciiTheme="minorHAnsi" w:eastAsia="Calibri Light" w:hAnsiTheme="minorHAnsi" w:cstheme="minorHAnsi"/>
                <w:sz w:val="26"/>
                <w:szCs w:val="26"/>
              </w:rPr>
            </w:pPr>
            <w:r>
              <w:rPr>
                <w:rFonts w:asciiTheme="minorHAnsi" w:eastAsia="Calibri Light" w:hAnsiTheme="minorHAnsi" w:cstheme="minorHAnsi"/>
                <w:sz w:val="26"/>
                <w:szCs w:val="26"/>
              </w:rPr>
              <w:t>Website links</w:t>
            </w:r>
          </w:p>
        </w:tc>
      </w:tr>
      <w:tr w:rsidR="004C3A26" w:rsidRPr="00FB5287" w:rsidTr="005D497F">
        <w:trPr>
          <w:trHeight w:val="276"/>
        </w:trPr>
        <w:tc>
          <w:tcPr>
            <w:tcW w:w="720" w:type="dxa"/>
            <w:shd w:val="clear" w:color="auto" w:fill="auto"/>
            <w:vAlign w:val="bottom"/>
          </w:tcPr>
          <w:p w:rsidR="004C3A26" w:rsidRPr="005D497F" w:rsidRDefault="005D497F" w:rsidP="005D497F">
            <w:pPr>
              <w:spacing w:line="0" w:lineRule="atLeast"/>
              <w:ind w:left="360"/>
              <w:rPr>
                <w:rFonts w:asciiTheme="minorHAnsi" w:eastAsia="Calibri Light" w:hAnsiTheme="minorHAnsi" w:cstheme="minorHAnsi"/>
                <w:b/>
                <w:sz w:val="26"/>
                <w:szCs w:val="26"/>
              </w:rPr>
            </w:pPr>
            <w:r>
              <w:rPr>
                <w:rFonts w:asciiTheme="minorHAnsi" w:eastAsia="Calibri Light" w:hAnsiTheme="minorHAnsi" w:cstheme="minorHAnsi"/>
                <w:b/>
                <w:sz w:val="26"/>
                <w:szCs w:val="26"/>
              </w:rPr>
              <w:t>3</w:t>
            </w:r>
          </w:p>
        </w:tc>
        <w:tc>
          <w:tcPr>
            <w:tcW w:w="4950" w:type="dxa"/>
            <w:shd w:val="clear" w:color="auto" w:fill="auto"/>
            <w:vAlign w:val="bottom"/>
          </w:tcPr>
          <w:p w:rsidR="004C3A26" w:rsidRPr="00FB5287" w:rsidRDefault="004C3A26" w:rsidP="00667580">
            <w:pPr>
              <w:spacing w:line="0" w:lineRule="atLeast"/>
              <w:ind w:left="15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Assessment of the consultants’ proposals</w:t>
            </w:r>
          </w:p>
        </w:tc>
        <w:tc>
          <w:tcPr>
            <w:tcW w:w="3690" w:type="dxa"/>
            <w:shd w:val="clear" w:color="auto" w:fill="auto"/>
            <w:vAlign w:val="bottom"/>
          </w:tcPr>
          <w:p w:rsidR="004C3A26" w:rsidRPr="004C3A26" w:rsidRDefault="004C3A26" w:rsidP="00667580">
            <w:pPr>
              <w:spacing w:line="0" w:lineRule="atLeast"/>
              <w:ind w:left="140"/>
              <w:rPr>
                <w:rFonts w:asciiTheme="minorHAnsi" w:eastAsia="Calibri Light" w:hAnsiTheme="minorHAnsi" w:cstheme="minorHAnsi"/>
                <w:sz w:val="26"/>
                <w:szCs w:val="26"/>
              </w:rPr>
            </w:pPr>
            <w:r w:rsidRPr="004C3A26">
              <w:rPr>
                <w:rFonts w:asciiTheme="minorHAnsi" w:eastAsia="Calibri Light" w:hAnsiTheme="minorHAnsi" w:cstheme="minorHAnsi"/>
                <w:sz w:val="26"/>
                <w:szCs w:val="26"/>
              </w:rPr>
              <w:t>Minutes of consultant selection</w:t>
            </w:r>
          </w:p>
        </w:tc>
      </w:tr>
      <w:tr w:rsidR="004C3A26" w:rsidRPr="00FB5287" w:rsidTr="005D497F">
        <w:trPr>
          <w:trHeight w:val="276"/>
        </w:trPr>
        <w:tc>
          <w:tcPr>
            <w:tcW w:w="720" w:type="dxa"/>
            <w:shd w:val="clear" w:color="auto" w:fill="auto"/>
            <w:vAlign w:val="bottom"/>
          </w:tcPr>
          <w:p w:rsidR="004C3A26" w:rsidRPr="005D497F" w:rsidRDefault="005D497F" w:rsidP="005D497F">
            <w:pPr>
              <w:spacing w:line="0" w:lineRule="atLeast"/>
              <w:ind w:left="360"/>
              <w:rPr>
                <w:rFonts w:asciiTheme="minorHAnsi" w:eastAsia="Calibri Light" w:hAnsiTheme="minorHAnsi" w:cstheme="minorHAnsi"/>
                <w:b/>
                <w:sz w:val="26"/>
                <w:szCs w:val="26"/>
              </w:rPr>
            </w:pPr>
            <w:r>
              <w:rPr>
                <w:rFonts w:asciiTheme="minorHAnsi" w:eastAsia="Calibri Light" w:hAnsiTheme="minorHAnsi" w:cstheme="minorHAnsi"/>
                <w:b/>
                <w:sz w:val="26"/>
                <w:szCs w:val="26"/>
              </w:rPr>
              <w:t>4</w:t>
            </w:r>
          </w:p>
        </w:tc>
        <w:tc>
          <w:tcPr>
            <w:tcW w:w="4950" w:type="dxa"/>
            <w:shd w:val="clear" w:color="auto" w:fill="auto"/>
            <w:vAlign w:val="bottom"/>
          </w:tcPr>
          <w:p w:rsidR="004C3A26" w:rsidRPr="00FB5287" w:rsidRDefault="004C3A26" w:rsidP="00667580">
            <w:pPr>
              <w:spacing w:line="0" w:lineRule="atLeast"/>
              <w:ind w:left="15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Initial business meeting with selected team</w:t>
            </w:r>
          </w:p>
        </w:tc>
        <w:tc>
          <w:tcPr>
            <w:tcW w:w="3690" w:type="dxa"/>
            <w:shd w:val="clear" w:color="auto" w:fill="auto"/>
            <w:vAlign w:val="bottom"/>
          </w:tcPr>
          <w:p w:rsidR="004C3A26" w:rsidRPr="004C3A26" w:rsidRDefault="004C3A26" w:rsidP="00667580">
            <w:pPr>
              <w:spacing w:line="0" w:lineRule="atLeast"/>
              <w:ind w:left="140"/>
              <w:rPr>
                <w:rFonts w:asciiTheme="minorHAnsi" w:eastAsia="Calibri Light" w:hAnsiTheme="minorHAnsi" w:cstheme="minorHAnsi"/>
                <w:sz w:val="26"/>
                <w:szCs w:val="26"/>
              </w:rPr>
            </w:pPr>
            <w:r>
              <w:rPr>
                <w:rFonts w:asciiTheme="minorHAnsi" w:eastAsia="Calibri Light" w:hAnsiTheme="minorHAnsi" w:cstheme="minorHAnsi"/>
                <w:sz w:val="26"/>
                <w:szCs w:val="26"/>
              </w:rPr>
              <w:t xml:space="preserve">Meeting notes and final agreement with consultant </w:t>
            </w:r>
          </w:p>
        </w:tc>
      </w:tr>
      <w:tr w:rsidR="004C3A26" w:rsidRPr="00FB5287" w:rsidTr="005D497F">
        <w:trPr>
          <w:trHeight w:val="276"/>
        </w:trPr>
        <w:tc>
          <w:tcPr>
            <w:tcW w:w="720" w:type="dxa"/>
            <w:shd w:val="clear" w:color="auto" w:fill="auto"/>
            <w:vAlign w:val="bottom"/>
          </w:tcPr>
          <w:p w:rsidR="004C3A26" w:rsidRPr="005D497F" w:rsidRDefault="005D497F" w:rsidP="005D497F">
            <w:pPr>
              <w:spacing w:line="0" w:lineRule="atLeast"/>
              <w:ind w:left="360"/>
              <w:rPr>
                <w:rFonts w:asciiTheme="minorHAnsi" w:eastAsia="Calibri Light" w:hAnsiTheme="minorHAnsi" w:cstheme="minorHAnsi"/>
                <w:b/>
                <w:sz w:val="26"/>
                <w:szCs w:val="26"/>
              </w:rPr>
            </w:pPr>
            <w:r>
              <w:rPr>
                <w:rFonts w:asciiTheme="minorHAnsi" w:eastAsia="Calibri Light" w:hAnsiTheme="minorHAnsi" w:cstheme="minorHAnsi"/>
                <w:b/>
                <w:sz w:val="26"/>
                <w:szCs w:val="26"/>
              </w:rPr>
              <w:t>5</w:t>
            </w:r>
          </w:p>
        </w:tc>
        <w:tc>
          <w:tcPr>
            <w:tcW w:w="4950" w:type="dxa"/>
            <w:shd w:val="clear" w:color="auto" w:fill="auto"/>
            <w:vAlign w:val="bottom"/>
          </w:tcPr>
          <w:p w:rsidR="004C3A26" w:rsidRDefault="004C3A26" w:rsidP="0041553E">
            <w:pPr>
              <w:spacing w:line="0" w:lineRule="atLeast"/>
              <w:ind w:left="15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Workshop for baseline planning  </w:t>
            </w:r>
          </w:p>
          <w:p w:rsidR="004C3A26" w:rsidRPr="00FB5287" w:rsidRDefault="004C3A26" w:rsidP="0041553E">
            <w:pPr>
              <w:spacing w:line="0" w:lineRule="atLeast"/>
              <w:ind w:left="15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Finalize the baseline design/methods </w:t>
            </w:r>
          </w:p>
          <w:p w:rsidR="004C3A26" w:rsidRPr="00FB5287" w:rsidRDefault="004C3A26" w:rsidP="0041553E">
            <w:pPr>
              <w:spacing w:line="0" w:lineRule="atLeast"/>
              <w:ind w:left="15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Prepare field schedule </w:t>
            </w:r>
          </w:p>
        </w:tc>
        <w:tc>
          <w:tcPr>
            <w:tcW w:w="3690" w:type="dxa"/>
            <w:shd w:val="clear" w:color="auto" w:fill="auto"/>
            <w:vAlign w:val="bottom"/>
          </w:tcPr>
          <w:p w:rsidR="004C3A26" w:rsidRDefault="004C3A26" w:rsidP="00667580">
            <w:pPr>
              <w:spacing w:line="0" w:lineRule="atLeast"/>
              <w:ind w:left="140"/>
              <w:rPr>
                <w:rFonts w:asciiTheme="minorHAnsi" w:eastAsia="Calibri Light" w:hAnsiTheme="minorHAnsi" w:cstheme="minorHAnsi"/>
                <w:sz w:val="26"/>
                <w:szCs w:val="26"/>
              </w:rPr>
            </w:pPr>
            <w:r>
              <w:rPr>
                <w:rFonts w:asciiTheme="minorHAnsi" w:eastAsia="Calibri Light" w:hAnsiTheme="minorHAnsi" w:cstheme="minorHAnsi"/>
                <w:sz w:val="26"/>
                <w:szCs w:val="26"/>
              </w:rPr>
              <w:t xml:space="preserve">Baseline tools/questionnaires </w:t>
            </w:r>
          </w:p>
          <w:p w:rsidR="004C3A26" w:rsidRPr="004C3A26" w:rsidRDefault="004C3A26" w:rsidP="00667580">
            <w:pPr>
              <w:spacing w:line="0" w:lineRule="atLeast"/>
              <w:ind w:left="140"/>
              <w:rPr>
                <w:rFonts w:asciiTheme="minorHAnsi" w:eastAsia="Calibri Light" w:hAnsiTheme="minorHAnsi" w:cstheme="minorHAnsi"/>
                <w:sz w:val="26"/>
                <w:szCs w:val="26"/>
              </w:rPr>
            </w:pPr>
            <w:r>
              <w:rPr>
                <w:rFonts w:asciiTheme="minorHAnsi" w:eastAsia="Calibri Light" w:hAnsiTheme="minorHAnsi" w:cstheme="minorHAnsi"/>
                <w:sz w:val="26"/>
                <w:szCs w:val="26"/>
              </w:rPr>
              <w:t>Field data collection schedule</w:t>
            </w:r>
          </w:p>
        </w:tc>
      </w:tr>
      <w:tr w:rsidR="004C3A26" w:rsidRPr="00FB5287" w:rsidTr="005D497F">
        <w:trPr>
          <w:trHeight w:val="276"/>
        </w:trPr>
        <w:tc>
          <w:tcPr>
            <w:tcW w:w="720" w:type="dxa"/>
            <w:shd w:val="clear" w:color="auto" w:fill="auto"/>
            <w:vAlign w:val="bottom"/>
          </w:tcPr>
          <w:p w:rsidR="004C3A26" w:rsidRPr="005D497F" w:rsidRDefault="005D497F" w:rsidP="005D497F">
            <w:pPr>
              <w:spacing w:line="0" w:lineRule="atLeast"/>
              <w:ind w:left="360"/>
              <w:rPr>
                <w:rFonts w:asciiTheme="minorHAnsi" w:eastAsia="Calibri Light" w:hAnsiTheme="minorHAnsi" w:cstheme="minorHAnsi"/>
                <w:b/>
                <w:sz w:val="26"/>
                <w:szCs w:val="26"/>
              </w:rPr>
            </w:pPr>
            <w:r>
              <w:rPr>
                <w:rFonts w:asciiTheme="minorHAnsi" w:eastAsia="Calibri Light" w:hAnsiTheme="minorHAnsi" w:cstheme="minorHAnsi"/>
                <w:b/>
                <w:sz w:val="26"/>
                <w:szCs w:val="26"/>
              </w:rPr>
              <w:t>6</w:t>
            </w:r>
          </w:p>
        </w:tc>
        <w:tc>
          <w:tcPr>
            <w:tcW w:w="4950" w:type="dxa"/>
            <w:shd w:val="clear" w:color="auto" w:fill="auto"/>
            <w:vAlign w:val="bottom"/>
          </w:tcPr>
          <w:p w:rsidR="004C3A26" w:rsidRPr="00FB5287" w:rsidRDefault="004C3A26" w:rsidP="0041553E">
            <w:pPr>
              <w:spacing w:line="0" w:lineRule="atLeast"/>
              <w:ind w:left="15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Field data collection by external baseline team </w:t>
            </w:r>
          </w:p>
        </w:tc>
        <w:tc>
          <w:tcPr>
            <w:tcW w:w="3690" w:type="dxa"/>
            <w:shd w:val="clear" w:color="auto" w:fill="auto"/>
            <w:vAlign w:val="bottom"/>
          </w:tcPr>
          <w:p w:rsidR="004C3A26" w:rsidRPr="004C3A26" w:rsidRDefault="004C3A26" w:rsidP="00667580">
            <w:pPr>
              <w:spacing w:line="0" w:lineRule="atLeast"/>
              <w:ind w:left="140"/>
              <w:rPr>
                <w:rFonts w:asciiTheme="minorHAnsi" w:eastAsia="Calibri Light" w:hAnsiTheme="minorHAnsi" w:cstheme="minorHAnsi"/>
                <w:sz w:val="26"/>
                <w:szCs w:val="26"/>
              </w:rPr>
            </w:pPr>
            <w:r>
              <w:rPr>
                <w:rFonts w:asciiTheme="minorHAnsi" w:eastAsia="Calibri Light" w:hAnsiTheme="minorHAnsi" w:cstheme="minorHAnsi"/>
                <w:sz w:val="26"/>
                <w:szCs w:val="26"/>
              </w:rPr>
              <w:t>Raw data from target groups are collected with notes,</w:t>
            </w:r>
          </w:p>
        </w:tc>
      </w:tr>
      <w:tr w:rsidR="004C3A26" w:rsidRPr="00FB5287" w:rsidTr="005D497F">
        <w:trPr>
          <w:trHeight w:val="276"/>
        </w:trPr>
        <w:tc>
          <w:tcPr>
            <w:tcW w:w="720" w:type="dxa"/>
            <w:shd w:val="clear" w:color="auto" w:fill="auto"/>
            <w:vAlign w:val="bottom"/>
          </w:tcPr>
          <w:p w:rsidR="004C3A26" w:rsidRPr="005D497F" w:rsidRDefault="005D497F" w:rsidP="005D497F">
            <w:pPr>
              <w:spacing w:line="0" w:lineRule="atLeast"/>
              <w:ind w:left="360"/>
              <w:rPr>
                <w:rFonts w:asciiTheme="minorHAnsi" w:eastAsia="Calibri Light" w:hAnsiTheme="minorHAnsi" w:cstheme="minorHAnsi"/>
                <w:b/>
                <w:sz w:val="26"/>
                <w:szCs w:val="26"/>
              </w:rPr>
            </w:pPr>
            <w:r>
              <w:rPr>
                <w:rFonts w:asciiTheme="minorHAnsi" w:eastAsia="Calibri Light" w:hAnsiTheme="minorHAnsi" w:cstheme="minorHAnsi"/>
                <w:b/>
                <w:sz w:val="26"/>
                <w:szCs w:val="26"/>
              </w:rPr>
              <w:t>7</w:t>
            </w:r>
          </w:p>
        </w:tc>
        <w:tc>
          <w:tcPr>
            <w:tcW w:w="4950" w:type="dxa"/>
            <w:shd w:val="clear" w:color="auto" w:fill="auto"/>
            <w:vAlign w:val="bottom"/>
          </w:tcPr>
          <w:p w:rsidR="004C3A26" w:rsidRPr="00FB5287" w:rsidRDefault="004C3A26" w:rsidP="0041553E">
            <w:pPr>
              <w:spacing w:line="0" w:lineRule="atLeast"/>
              <w:ind w:left="15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Data validation meeting with project team</w:t>
            </w:r>
            <w:r w:rsidR="00A05614">
              <w:rPr>
                <w:rFonts w:asciiTheme="minorHAnsi" w:eastAsia="Calibri Light" w:hAnsiTheme="minorHAnsi" w:cstheme="minorHAnsi"/>
                <w:sz w:val="26"/>
                <w:szCs w:val="26"/>
              </w:rPr>
              <w:t xml:space="preserve">, data process and </w:t>
            </w:r>
            <w:r w:rsidRPr="00FB5287">
              <w:rPr>
                <w:rFonts w:asciiTheme="minorHAnsi" w:eastAsia="Calibri Light" w:hAnsiTheme="minorHAnsi" w:cstheme="minorHAnsi"/>
                <w:sz w:val="26"/>
                <w:szCs w:val="26"/>
              </w:rPr>
              <w:t xml:space="preserve"> </w:t>
            </w:r>
          </w:p>
          <w:p w:rsidR="004C3A26" w:rsidRPr="00FB5287" w:rsidRDefault="004C3A26" w:rsidP="0041553E">
            <w:pPr>
              <w:spacing w:line="0" w:lineRule="atLeast"/>
              <w:ind w:left="15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Submit the draft baseline report </w:t>
            </w:r>
          </w:p>
        </w:tc>
        <w:tc>
          <w:tcPr>
            <w:tcW w:w="3690" w:type="dxa"/>
            <w:shd w:val="clear" w:color="auto" w:fill="auto"/>
            <w:vAlign w:val="bottom"/>
          </w:tcPr>
          <w:p w:rsidR="004C3A26" w:rsidRDefault="004C3A26" w:rsidP="00667580">
            <w:pPr>
              <w:spacing w:line="0" w:lineRule="atLeast"/>
              <w:ind w:left="140"/>
              <w:rPr>
                <w:rFonts w:asciiTheme="minorHAnsi" w:eastAsia="Calibri Light" w:hAnsiTheme="minorHAnsi" w:cstheme="minorHAnsi"/>
                <w:sz w:val="26"/>
                <w:szCs w:val="26"/>
              </w:rPr>
            </w:pPr>
            <w:r>
              <w:rPr>
                <w:rFonts w:asciiTheme="minorHAnsi" w:eastAsia="Calibri Light" w:hAnsiTheme="minorHAnsi" w:cstheme="minorHAnsi"/>
                <w:sz w:val="26"/>
                <w:szCs w:val="26"/>
              </w:rPr>
              <w:t>Inception report</w:t>
            </w:r>
          </w:p>
          <w:p w:rsidR="004C3A26" w:rsidRPr="004C3A26" w:rsidRDefault="004C3A26" w:rsidP="00667580">
            <w:pPr>
              <w:spacing w:line="0" w:lineRule="atLeast"/>
              <w:ind w:left="140"/>
              <w:rPr>
                <w:rFonts w:asciiTheme="minorHAnsi" w:eastAsia="Calibri Light" w:hAnsiTheme="minorHAnsi" w:cstheme="minorHAnsi"/>
                <w:sz w:val="26"/>
                <w:szCs w:val="26"/>
              </w:rPr>
            </w:pPr>
            <w:r>
              <w:rPr>
                <w:rFonts w:asciiTheme="minorHAnsi" w:eastAsia="Calibri Light" w:hAnsiTheme="minorHAnsi" w:cstheme="minorHAnsi"/>
                <w:sz w:val="26"/>
                <w:szCs w:val="26"/>
              </w:rPr>
              <w:t>Feedbacks from stakeholders</w:t>
            </w:r>
          </w:p>
        </w:tc>
      </w:tr>
      <w:tr w:rsidR="004C3A26" w:rsidRPr="00FB5287" w:rsidTr="005D497F">
        <w:trPr>
          <w:trHeight w:val="276"/>
        </w:trPr>
        <w:tc>
          <w:tcPr>
            <w:tcW w:w="720" w:type="dxa"/>
            <w:shd w:val="clear" w:color="auto" w:fill="auto"/>
            <w:vAlign w:val="bottom"/>
          </w:tcPr>
          <w:p w:rsidR="004C3A26" w:rsidRPr="005D497F" w:rsidRDefault="005D497F" w:rsidP="005D497F">
            <w:pPr>
              <w:spacing w:line="0" w:lineRule="atLeast"/>
              <w:ind w:left="360"/>
              <w:rPr>
                <w:rFonts w:asciiTheme="minorHAnsi" w:eastAsia="Calibri Light" w:hAnsiTheme="minorHAnsi" w:cstheme="minorHAnsi"/>
                <w:b/>
                <w:sz w:val="26"/>
                <w:szCs w:val="26"/>
              </w:rPr>
            </w:pPr>
            <w:r>
              <w:rPr>
                <w:rFonts w:asciiTheme="minorHAnsi" w:eastAsia="Calibri Light" w:hAnsiTheme="minorHAnsi" w:cstheme="minorHAnsi"/>
                <w:b/>
                <w:sz w:val="26"/>
                <w:szCs w:val="26"/>
              </w:rPr>
              <w:t>8</w:t>
            </w:r>
          </w:p>
        </w:tc>
        <w:tc>
          <w:tcPr>
            <w:tcW w:w="4950" w:type="dxa"/>
            <w:shd w:val="clear" w:color="auto" w:fill="auto"/>
            <w:vAlign w:val="bottom"/>
          </w:tcPr>
          <w:p w:rsidR="004C3A26" w:rsidRPr="00FB5287" w:rsidRDefault="004C3A26" w:rsidP="0041553E">
            <w:pPr>
              <w:spacing w:line="0" w:lineRule="atLeast"/>
              <w:ind w:left="150"/>
              <w:rPr>
                <w:rFonts w:asciiTheme="minorHAnsi" w:eastAsia="Calibri Light" w:hAnsiTheme="minorHAnsi" w:cstheme="minorHAnsi"/>
                <w:sz w:val="26"/>
                <w:szCs w:val="26"/>
              </w:rPr>
            </w:pPr>
            <w:r w:rsidRPr="00FB5287">
              <w:rPr>
                <w:rFonts w:asciiTheme="minorHAnsi" w:eastAsia="Calibri Light" w:hAnsiTheme="minorHAnsi" w:cstheme="minorHAnsi"/>
                <w:sz w:val="26"/>
                <w:szCs w:val="26"/>
              </w:rPr>
              <w:t xml:space="preserve">Final report submitted to WVIM </w:t>
            </w:r>
          </w:p>
        </w:tc>
        <w:tc>
          <w:tcPr>
            <w:tcW w:w="3690" w:type="dxa"/>
            <w:shd w:val="clear" w:color="auto" w:fill="auto"/>
            <w:vAlign w:val="bottom"/>
          </w:tcPr>
          <w:p w:rsidR="004C3A26" w:rsidRPr="004C3A26" w:rsidRDefault="004C3A26" w:rsidP="00667580">
            <w:pPr>
              <w:spacing w:line="0" w:lineRule="atLeast"/>
              <w:ind w:left="140"/>
              <w:rPr>
                <w:rFonts w:asciiTheme="minorHAnsi" w:eastAsia="Calibri Light" w:hAnsiTheme="minorHAnsi" w:cstheme="minorHAnsi"/>
                <w:sz w:val="26"/>
                <w:szCs w:val="26"/>
              </w:rPr>
            </w:pPr>
            <w:r>
              <w:rPr>
                <w:rFonts w:asciiTheme="minorHAnsi" w:eastAsia="Calibri Light" w:hAnsiTheme="minorHAnsi" w:cstheme="minorHAnsi"/>
                <w:sz w:val="26"/>
                <w:szCs w:val="26"/>
              </w:rPr>
              <w:t>Final report available in English and Vietnamese</w:t>
            </w:r>
          </w:p>
        </w:tc>
      </w:tr>
    </w:tbl>
    <w:p w:rsidR="00FF76FD" w:rsidRPr="00FB5287" w:rsidRDefault="00FF76FD" w:rsidP="00FF76FD">
      <w:pPr>
        <w:spacing w:line="329" w:lineRule="exact"/>
        <w:rPr>
          <w:rFonts w:asciiTheme="minorHAnsi" w:eastAsia="Times New Roman" w:hAnsiTheme="minorHAnsi" w:cstheme="minorHAnsi"/>
          <w:sz w:val="26"/>
          <w:szCs w:val="26"/>
        </w:rPr>
      </w:pPr>
    </w:p>
    <w:p w:rsidR="0041553E" w:rsidRPr="00FB5287" w:rsidRDefault="0041553E" w:rsidP="0041553E">
      <w:pPr>
        <w:pStyle w:val="ListParagraph"/>
        <w:numPr>
          <w:ilvl w:val="0"/>
          <w:numId w:val="13"/>
        </w:numPr>
        <w:spacing w:line="0" w:lineRule="atLeast"/>
        <w:rPr>
          <w:rFonts w:asciiTheme="minorHAnsi" w:eastAsia="Calibri Light" w:hAnsiTheme="minorHAnsi" w:cstheme="minorHAnsi"/>
          <w:b/>
          <w:sz w:val="26"/>
          <w:szCs w:val="26"/>
        </w:rPr>
      </w:pPr>
      <w:r w:rsidRPr="00FB5287">
        <w:rPr>
          <w:rFonts w:asciiTheme="minorHAnsi" w:eastAsia="Calibri Light" w:hAnsiTheme="minorHAnsi" w:cstheme="minorHAnsi"/>
          <w:b/>
          <w:sz w:val="26"/>
          <w:szCs w:val="26"/>
        </w:rPr>
        <w:t>Required Qualifications</w:t>
      </w:r>
    </w:p>
    <w:p w:rsidR="0041553E" w:rsidRPr="00FB5287" w:rsidRDefault="0041553E" w:rsidP="0041553E">
      <w:pPr>
        <w:pStyle w:val="ListParagraph"/>
        <w:spacing w:line="300" w:lineRule="atLeast"/>
        <w:jc w:val="both"/>
        <w:rPr>
          <w:rFonts w:asciiTheme="minorHAnsi" w:hAnsiTheme="minorHAnsi" w:cstheme="minorHAnsi"/>
          <w:b/>
          <w:sz w:val="26"/>
          <w:szCs w:val="26"/>
        </w:rPr>
      </w:pPr>
    </w:p>
    <w:p w:rsidR="004C3A26" w:rsidRPr="004C3A26" w:rsidRDefault="004C3A26" w:rsidP="00C92FFE">
      <w:pPr>
        <w:spacing w:line="239" w:lineRule="auto"/>
        <w:jc w:val="both"/>
        <w:rPr>
          <w:rFonts w:asciiTheme="minorHAnsi" w:eastAsia="Arial" w:hAnsiTheme="minorHAnsi" w:cstheme="minorHAnsi"/>
          <w:sz w:val="26"/>
          <w:szCs w:val="26"/>
        </w:rPr>
      </w:pPr>
      <w:r w:rsidRPr="004C3A26">
        <w:rPr>
          <w:rFonts w:asciiTheme="minorHAnsi" w:eastAsia="Arial" w:hAnsiTheme="minorHAnsi" w:cstheme="minorHAnsi"/>
          <w:sz w:val="26"/>
          <w:szCs w:val="26"/>
        </w:rPr>
        <w:t>The consultant will be selected based on the detailed study methodology and analysis plan provided in the proposal as part of the application at the recruitment state together with following qualifications:</w:t>
      </w:r>
    </w:p>
    <w:p w:rsidR="004C3A26" w:rsidRPr="004C3A26" w:rsidRDefault="004C3A26" w:rsidP="00C92FFE">
      <w:pPr>
        <w:spacing w:line="4" w:lineRule="exact"/>
        <w:jc w:val="both"/>
        <w:rPr>
          <w:rFonts w:asciiTheme="minorHAnsi" w:eastAsia="Times New Roman" w:hAnsiTheme="minorHAnsi" w:cstheme="minorHAnsi"/>
          <w:sz w:val="26"/>
          <w:szCs w:val="26"/>
        </w:rPr>
      </w:pPr>
    </w:p>
    <w:p w:rsidR="004C3A26" w:rsidRPr="004C3A26" w:rsidRDefault="00A05614" w:rsidP="00C92FFE">
      <w:pPr>
        <w:pStyle w:val="ListParagraph"/>
        <w:numPr>
          <w:ilvl w:val="0"/>
          <w:numId w:val="18"/>
        </w:numPr>
        <w:ind w:right="24"/>
        <w:jc w:val="both"/>
        <w:rPr>
          <w:rFonts w:asciiTheme="minorHAnsi" w:eastAsia="Arial" w:hAnsiTheme="minorHAnsi" w:cstheme="minorHAnsi"/>
          <w:sz w:val="26"/>
          <w:szCs w:val="26"/>
        </w:rPr>
      </w:pPr>
      <w:r>
        <w:rPr>
          <w:rFonts w:asciiTheme="minorHAnsi" w:eastAsia="Arial" w:hAnsiTheme="minorHAnsi" w:cstheme="minorHAnsi"/>
          <w:sz w:val="26"/>
          <w:szCs w:val="26"/>
        </w:rPr>
        <w:t xml:space="preserve">At least from three </w:t>
      </w:r>
      <w:r w:rsidR="004C3A26" w:rsidRPr="004C3A26">
        <w:rPr>
          <w:rFonts w:asciiTheme="minorHAnsi" w:eastAsia="Arial" w:hAnsiTheme="minorHAnsi" w:cstheme="minorHAnsi"/>
          <w:sz w:val="26"/>
          <w:szCs w:val="26"/>
        </w:rPr>
        <w:t>years of experience conducting and leading survey research and assessments, both quantitative and qualitative, 4 of which should be with international organizations</w:t>
      </w:r>
    </w:p>
    <w:p w:rsidR="004C3A26" w:rsidRPr="004C3A26" w:rsidRDefault="00335777" w:rsidP="00C92FFE">
      <w:pPr>
        <w:pStyle w:val="ListParagraph"/>
        <w:numPr>
          <w:ilvl w:val="0"/>
          <w:numId w:val="18"/>
        </w:numPr>
        <w:ind w:right="24"/>
        <w:jc w:val="both"/>
        <w:rPr>
          <w:rFonts w:asciiTheme="minorHAnsi" w:eastAsia="Arial" w:hAnsiTheme="minorHAnsi" w:cstheme="minorHAnsi"/>
          <w:sz w:val="26"/>
          <w:szCs w:val="26"/>
        </w:rPr>
      </w:pPr>
      <w:r>
        <w:rPr>
          <w:rFonts w:asciiTheme="minorHAnsi" w:eastAsia="Arial" w:hAnsiTheme="minorHAnsi" w:cstheme="minorHAnsi"/>
          <w:sz w:val="26"/>
          <w:szCs w:val="26"/>
        </w:rPr>
        <w:t>G</w:t>
      </w:r>
      <w:r w:rsidR="004C3A26" w:rsidRPr="004C3A26">
        <w:rPr>
          <w:rFonts w:asciiTheme="minorHAnsi" w:eastAsia="Arial" w:hAnsiTheme="minorHAnsi" w:cstheme="minorHAnsi"/>
          <w:sz w:val="26"/>
          <w:szCs w:val="26"/>
        </w:rPr>
        <w:t>raduate degree</w:t>
      </w:r>
      <w:r>
        <w:rPr>
          <w:rFonts w:asciiTheme="minorHAnsi" w:eastAsia="Arial" w:hAnsiTheme="minorHAnsi" w:cstheme="minorHAnsi"/>
          <w:sz w:val="26"/>
          <w:szCs w:val="26"/>
        </w:rPr>
        <w:t>,</w:t>
      </w:r>
      <w:r w:rsidR="004C3A26" w:rsidRPr="004C3A26">
        <w:rPr>
          <w:rFonts w:asciiTheme="minorHAnsi" w:eastAsia="Arial" w:hAnsiTheme="minorHAnsi" w:cstheme="minorHAnsi"/>
          <w:sz w:val="26"/>
          <w:szCs w:val="26"/>
        </w:rPr>
        <w:t xml:space="preserve"> in social research, survey methodologies, or monitoring and evaluation</w:t>
      </w:r>
      <w:r w:rsidR="00A05614">
        <w:rPr>
          <w:rFonts w:asciiTheme="minorHAnsi" w:eastAsia="Arial" w:hAnsiTheme="minorHAnsi" w:cstheme="minorHAnsi"/>
          <w:sz w:val="26"/>
          <w:szCs w:val="26"/>
        </w:rPr>
        <w:t>, socio-economic areas</w:t>
      </w:r>
      <w:r>
        <w:rPr>
          <w:rFonts w:asciiTheme="minorHAnsi" w:eastAsia="Arial" w:hAnsiTheme="minorHAnsi" w:cstheme="minorHAnsi"/>
          <w:sz w:val="26"/>
          <w:szCs w:val="26"/>
        </w:rPr>
        <w:t xml:space="preserve"> and accordingly</w:t>
      </w:r>
    </w:p>
    <w:p w:rsidR="004C3A26" w:rsidRPr="004C3A26" w:rsidRDefault="004C3A26" w:rsidP="00C92FFE">
      <w:pPr>
        <w:pStyle w:val="ListParagraph"/>
        <w:numPr>
          <w:ilvl w:val="0"/>
          <w:numId w:val="18"/>
        </w:numPr>
        <w:ind w:right="24"/>
        <w:jc w:val="both"/>
        <w:rPr>
          <w:rFonts w:asciiTheme="minorHAnsi" w:eastAsia="Arial" w:hAnsiTheme="minorHAnsi" w:cstheme="minorHAnsi"/>
          <w:sz w:val="26"/>
          <w:szCs w:val="26"/>
        </w:rPr>
      </w:pPr>
      <w:r w:rsidRPr="004C3A26">
        <w:rPr>
          <w:rFonts w:asciiTheme="minorHAnsi" w:eastAsia="Arial" w:hAnsiTheme="minorHAnsi" w:cstheme="minorHAnsi"/>
          <w:sz w:val="26"/>
          <w:szCs w:val="26"/>
        </w:rPr>
        <w:t>Demonstrated experience in questionnaire development and testing</w:t>
      </w:r>
    </w:p>
    <w:p w:rsidR="004C3A26" w:rsidRPr="004C3A26" w:rsidRDefault="004C3A26" w:rsidP="00C92FFE">
      <w:pPr>
        <w:pStyle w:val="ListParagraph"/>
        <w:numPr>
          <w:ilvl w:val="0"/>
          <w:numId w:val="18"/>
        </w:numPr>
        <w:ind w:right="24"/>
        <w:jc w:val="both"/>
        <w:rPr>
          <w:rFonts w:asciiTheme="minorHAnsi" w:eastAsia="Arial" w:hAnsiTheme="minorHAnsi" w:cstheme="minorHAnsi"/>
          <w:sz w:val="26"/>
          <w:szCs w:val="26"/>
        </w:rPr>
      </w:pPr>
      <w:r w:rsidRPr="004C3A26">
        <w:rPr>
          <w:rFonts w:asciiTheme="minorHAnsi" w:eastAsia="Arial" w:hAnsiTheme="minorHAnsi" w:cstheme="minorHAnsi"/>
          <w:sz w:val="26"/>
          <w:szCs w:val="26"/>
        </w:rPr>
        <w:t>Demonstrated experience in training and managing data collectors/enumerators Experience with survey work in DRR or related sectors</w:t>
      </w:r>
    </w:p>
    <w:p w:rsidR="004C3A26" w:rsidRPr="004C3A26" w:rsidRDefault="004C3A26" w:rsidP="00C92FFE">
      <w:pPr>
        <w:pStyle w:val="ListParagraph"/>
        <w:numPr>
          <w:ilvl w:val="0"/>
          <w:numId w:val="18"/>
        </w:numPr>
        <w:ind w:right="24"/>
        <w:jc w:val="both"/>
        <w:rPr>
          <w:rFonts w:asciiTheme="minorHAnsi" w:eastAsia="Arial" w:hAnsiTheme="minorHAnsi" w:cstheme="minorHAnsi"/>
          <w:sz w:val="26"/>
          <w:szCs w:val="26"/>
        </w:rPr>
      </w:pPr>
      <w:r w:rsidRPr="004C3A26">
        <w:rPr>
          <w:rFonts w:asciiTheme="minorHAnsi" w:eastAsia="Arial" w:hAnsiTheme="minorHAnsi" w:cstheme="minorHAnsi"/>
          <w:sz w:val="26"/>
          <w:szCs w:val="26"/>
        </w:rPr>
        <w:t>Experience in Monitoring and Evaluation (preferably in DRR or related sectors) Excellent knowledge and skills in research methodology and statistical analysis</w:t>
      </w:r>
    </w:p>
    <w:p w:rsidR="004C3A26" w:rsidRPr="004C3A26" w:rsidRDefault="004C3A26" w:rsidP="00C92FFE">
      <w:pPr>
        <w:pStyle w:val="ListParagraph"/>
        <w:numPr>
          <w:ilvl w:val="0"/>
          <w:numId w:val="18"/>
        </w:numPr>
        <w:ind w:right="24"/>
        <w:jc w:val="both"/>
        <w:rPr>
          <w:rFonts w:asciiTheme="minorHAnsi" w:eastAsia="Arial" w:hAnsiTheme="minorHAnsi" w:cstheme="minorHAnsi"/>
          <w:sz w:val="26"/>
          <w:szCs w:val="26"/>
        </w:rPr>
      </w:pPr>
      <w:r w:rsidRPr="004C3A26">
        <w:rPr>
          <w:rFonts w:asciiTheme="minorHAnsi" w:eastAsia="Arial" w:hAnsiTheme="minorHAnsi" w:cstheme="minorHAnsi"/>
          <w:sz w:val="26"/>
          <w:szCs w:val="26"/>
        </w:rPr>
        <w:t>Demonstrated experience and expertise in designing, managing and analyzing data for multifaceted survey designs (stratified, clustered, multistage, disproportionate selection probabilities, etc.)</w:t>
      </w:r>
    </w:p>
    <w:p w:rsidR="004C3A26" w:rsidRPr="004C3A26" w:rsidRDefault="004C3A26" w:rsidP="00C92FFE">
      <w:pPr>
        <w:pStyle w:val="ListParagraph"/>
        <w:numPr>
          <w:ilvl w:val="0"/>
          <w:numId w:val="18"/>
        </w:numPr>
        <w:ind w:right="24"/>
        <w:jc w:val="both"/>
        <w:rPr>
          <w:rFonts w:asciiTheme="minorHAnsi" w:eastAsia="Arial" w:hAnsiTheme="minorHAnsi" w:cstheme="minorHAnsi"/>
          <w:sz w:val="26"/>
          <w:szCs w:val="26"/>
        </w:rPr>
      </w:pPr>
      <w:r w:rsidRPr="004C3A26">
        <w:rPr>
          <w:rFonts w:asciiTheme="minorHAnsi" w:eastAsia="Arial" w:hAnsiTheme="minorHAnsi" w:cstheme="minorHAnsi"/>
          <w:sz w:val="26"/>
          <w:szCs w:val="26"/>
        </w:rPr>
        <w:t>Experience in using mobile device-based data collection Advanced computer skills (SPSS and Excel)</w:t>
      </w:r>
    </w:p>
    <w:p w:rsidR="004C3A26" w:rsidRPr="004C3A26" w:rsidRDefault="004C3A26" w:rsidP="00C92FFE">
      <w:pPr>
        <w:pStyle w:val="ListParagraph"/>
        <w:numPr>
          <w:ilvl w:val="0"/>
          <w:numId w:val="18"/>
        </w:numPr>
        <w:ind w:right="24"/>
        <w:jc w:val="both"/>
        <w:rPr>
          <w:rFonts w:asciiTheme="minorHAnsi" w:eastAsia="Arial" w:hAnsiTheme="minorHAnsi" w:cstheme="minorHAnsi"/>
          <w:sz w:val="26"/>
          <w:szCs w:val="26"/>
        </w:rPr>
      </w:pPr>
      <w:r w:rsidRPr="004C3A26">
        <w:rPr>
          <w:rFonts w:asciiTheme="minorHAnsi" w:eastAsia="Arial" w:hAnsiTheme="minorHAnsi" w:cstheme="minorHAnsi"/>
          <w:sz w:val="26"/>
          <w:szCs w:val="26"/>
        </w:rPr>
        <w:t>Excellent communication skills for training and facilitation, and leadership to manage and coordinate a team of data collectors/enumerators</w:t>
      </w:r>
    </w:p>
    <w:p w:rsidR="004C3A26" w:rsidRDefault="004C3A26" w:rsidP="00C92FFE">
      <w:pPr>
        <w:pStyle w:val="ListParagraph"/>
        <w:numPr>
          <w:ilvl w:val="0"/>
          <w:numId w:val="18"/>
        </w:numPr>
        <w:ind w:right="24"/>
        <w:jc w:val="both"/>
        <w:rPr>
          <w:rFonts w:asciiTheme="minorHAnsi" w:eastAsia="Arial" w:hAnsiTheme="minorHAnsi" w:cstheme="minorHAnsi"/>
          <w:sz w:val="26"/>
          <w:szCs w:val="26"/>
        </w:rPr>
      </w:pPr>
      <w:r w:rsidRPr="004C3A26">
        <w:rPr>
          <w:rFonts w:asciiTheme="minorHAnsi" w:eastAsia="Arial" w:hAnsiTheme="minorHAnsi" w:cstheme="minorHAnsi"/>
          <w:sz w:val="26"/>
          <w:szCs w:val="26"/>
        </w:rPr>
        <w:lastRenderedPageBreak/>
        <w:t>Ability to work independently, ability to juggle and coordinate various tasks simultaneously, ability to prioritize tasks, well organized, reliable, and trustworthy.</w:t>
      </w:r>
    </w:p>
    <w:p w:rsidR="004C3A26" w:rsidRDefault="00920DD2" w:rsidP="00C92FFE">
      <w:pPr>
        <w:pStyle w:val="ListParagraph"/>
        <w:numPr>
          <w:ilvl w:val="0"/>
          <w:numId w:val="18"/>
        </w:numPr>
        <w:ind w:right="24"/>
        <w:jc w:val="both"/>
        <w:rPr>
          <w:rFonts w:asciiTheme="minorHAnsi" w:eastAsia="Arial" w:hAnsiTheme="minorHAnsi" w:cstheme="minorHAnsi"/>
          <w:sz w:val="26"/>
          <w:szCs w:val="26"/>
        </w:rPr>
      </w:pPr>
      <w:r w:rsidRPr="00920DD2">
        <w:rPr>
          <w:rFonts w:asciiTheme="minorHAnsi" w:eastAsia="Arial" w:hAnsiTheme="minorHAnsi" w:cstheme="minorHAnsi"/>
          <w:sz w:val="26"/>
          <w:szCs w:val="26"/>
        </w:rPr>
        <w:t>Understanding of the management and operation s</w:t>
      </w:r>
      <w:r>
        <w:rPr>
          <w:rFonts w:asciiTheme="minorHAnsi" w:eastAsia="Arial" w:hAnsiTheme="minorHAnsi" w:cstheme="minorHAnsi"/>
          <w:sz w:val="26"/>
          <w:szCs w:val="26"/>
        </w:rPr>
        <w:t>ys</w:t>
      </w:r>
      <w:r w:rsidR="00A05614">
        <w:rPr>
          <w:rFonts w:asciiTheme="minorHAnsi" w:eastAsia="Arial" w:hAnsiTheme="minorHAnsi" w:cstheme="minorHAnsi"/>
          <w:sz w:val="26"/>
          <w:szCs w:val="26"/>
        </w:rPr>
        <w:t>tem of a local NGO in Vietnam.  E</w:t>
      </w:r>
      <w:r w:rsidRPr="00920DD2">
        <w:rPr>
          <w:rFonts w:asciiTheme="minorHAnsi" w:eastAsia="Arial" w:hAnsiTheme="minorHAnsi" w:cstheme="minorHAnsi"/>
          <w:sz w:val="26"/>
          <w:szCs w:val="26"/>
        </w:rPr>
        <w:t>xperience and knowledge about Quang Binh province, local NGOs and people with disabilities in Quang Binh province is an advantage.</w:t>
      </w:r>
    </w:p>
    <w:p w:rsidR="00920DD2" w:rsidRPr="004C3A26" w:rsidRDefault="00A05614" w:rsidP="00C92FFE">
      <w:pPr>
        <w:pStyle w:val="ListParagraph"/>
        <w:numPr>
          <w:ilvl w:val="0"/>
          <w:numId w:val="18"/>
        </w:numPr>
        <w:ind w:right="24"/>
        <w:jc w:val="both"/>
        <w:rPr>
          <w:rFonts w:asciiTheme="minorHAnsi" w:eastAsia="Arial" w:hAnsiTheme="minorHAnsi" w:cstheme="minorHAnsi"/>
          <w:sz w:val="26"/>
          <w:szCs w:val="26"/>
        </w:rPr>
      </w:pPr>
      <w:r>
        <w:rPr>
          <w:rFonts w:asciiTheme="minorHAnsi" w:eastAsia="Arial" w:hAnsiTheme="minorHAnsi" w:cstheme="minorHAnsi"/>
          <w:sz w:val="26"/>
          <w:szCs w:val="26"/>
        </w:rPr>
        <w:t xml:space="preserve">Fluent </w:t>
      </w:r>
      <w:r w:rsidR="00920DD2">
        <w:rPr>
          <w:rFonts w:asciiTheme="minorHAnsi" w:eastAsia="Arial" w:hAnsiTheme="minorHAnsi" w:cstheme="minorHAnsi"/>
          <w:sz w:val="26"/>
          <w:szCs w:val="26"/>
        </w:rPr>
        <w:t>in both Vietnamese and English</w:t>
      </w:r>
      <w:r>
        <w:rPr>
          <w:rFonts w:asciiTheme="minorHAnsi" w:eastAsia="Arial" w:hAnsiTheme="minorHAnsi" w:cstheme="minorHAnsi"/>
          <w:sz w:val="26"/>
          <w:szCs w:val="26"/>
        </w:rPr>
        <w:t>.</w:t>
      </w:r>
    </w:p>
    <w:p w:rsidR="0041553E" w:rsidRPr="00FB5287" w:rsidRDefault="0041553E" w:rsidP="00C92FFE">
      <w:pPr>
        <w:jc w:val="both"/>
        <w:rPr>
          <w:rFonts w:asciiTheme="minorHAnsi" w:hAnsiTheme="minorHAnsi" w:cstheme="minorHAnsi"/>
          <w:b/>
          <w:sz w:val="26"/>
          <w:szCs w:val="26"/>
        </w:rPr>
      </w:pPr>
    </w:p>
    <w:p w:rsidR="00920DD2" w:rsidRPr="00920DD2" w:rsidRDefault="00920DD2" w:rsidP="00C92FFE">
      <w:pPr>
        <w:pStyle w:val="ListParagraph"/>
        <w:numPr>
          <w:ilvl w:val="0"/>
          <w:numId w:val="13"/>
        </w:numPr>
        <w:spacing w:line="228" w:lineRule="auto"/>
        <w:jc w:val="both"/>
        <w:rPr>
          <w:rFonts w:asciiTheme="minorHAnsi" w:eastAsia="Arial" w:hAnsiTheme="minorHAnsi" w:cstheme="minorHAnsi"/>
          <w:b/>
          <w:sz w:val="26"/>
          <w:szCs w:val="26"/>
        </w:rPr>
      </w:pPr>
      <w:r w:rsidRPr="00920DD2">
        <w:rPr>
          <w:rFonts w:asciiTheme="minorHAnsi" w:eastAsia="Calibri Light" w:hAnsiTheme="minorHAnsi" w:cstheme="minorHAnsi"/>
          <w:b/>
          <w:sz w:val="26"/>
          <w:szCs w:val="26"/>
        </w:rPr>
        <w:t>Application Procedures: The application prop</w:t>
      </w:r>
      <w:r w:rsidR="000262A5">
        <w:rPr>
          <w:rFonts w:asciiTheme="minorHAnsi" w:eastAsia="Calibri Light" w:hAnsiTheme="minorHAnsi" w:cstheme="minorHAnsi"/>
          <w:b/>
          <w:sz w:val="26"/>
          <w:szCs w:val="26"/>
        </w:rPr>
        <w:t>osal</w:t>
      </w:r>
      <w:r w:rsidRPr="00920DD2">
        <w:rPr>
          <w:rFonts w:asciiTheme="minorHAnsi" w:eastAsia="Arial" w:hAnsiTheme="minorHAnsi" w:cstheme="minorHAnsi"/>
          <w:b/>
          <w:sz w:val="26"/>
          <w:szCs w:val="26"/>
        </w:rPr>
        <w:t xml:space="preserve"> should use the following outline:</w:t>
      </w:r>
    </w:p>
    <w:p w:rsidR="00920DD2" w:rsidRPr="00FA1516" w:rsidRDefault="00920DD2" w:rsidP="00C92FFE">
      <w:pPr>
        <w:spacing w:line="308" w:lineRule="exact"/>
        <w:jc w:val="both"/>
        <w:rPr>
          <w:rFonts w:asciiTheme="minorHAnsi" w:eastAsia="Arial" w:hAnsiTheme="minorHAnsi" w:cstheme="minorHAnsi"/>
          <w:b/>
          <w:sz w:val="26"/>
          <w:szCs w:val="26"/>
        </w:rPr>
      </w:pPr>
    </w:p>
    <w:p w:rsidR="00920DD2" w:rsidRPr="00920DD2" w:rsidRDefault="00920DD2" w:rsidP="00C92FFE">
      <w:pPr>
        <w:pStyle w:val="ListParagraph"/>
        <w:numPr>
          <w:ilvl w:val="0"/>
          <w:numId w:val="18"/>
        </w:numPr>
        <w:ind w:right="24"/>
        <w:jc w:val="both"/>
        <w:rPr>
          <w:rFonts w:asciiTheme="minorHAnsi" w:eastAsia="Arial" w:hAnsiTheme="minorHAnsi" w:cstheme="minorHAnsi"/>
          <w:sz w:val="26"/>
          <w:szCs w:val="26"/>
        </w:rPr>
      </w:pPr>
      <w:r w:rsidRPr="00920DD2">
        <w:rPr>
          <w:rFonts w:asciiTheme="minorHAnsi" w:eastAsia="Arial" w:hAnsiTheme="minorHAnsi" w:cstheme="minorHAnsi"/>
          <w:sz w:val="26"/>
          <w:szCs w:val="26"/>
        </w:rPr>
        <w:t>Consultant experience (with detailed CVs attached) of all professionals who will work on the baseline study. This section should highlight past experience of th</w:t>
      </w:r>
      <w:bookmarkStart w:id="1" w:name="page7"/>
      <w:bookmarkEnd w:id="1"/>
      <w:r w:rsidRPr="00920DD2">
        <w:rPr>
          <w:rFonts w:asciiTheme="minorHAnsi" w:eastAsia="Arial" w:hAnsiTheme="minorHAnsi" w:cstheme="minorHAnsi"/>
          <w:sz w:val="26"/>
          <w:szCs w:val="26"/>
        </w:rPr>
        <w:t>e</w:t>
      </w:r>
      <w:r>
        <w:rPr>
          <w:rFonts w:asciiTheme="minorHAnsi" w:eastAsia="Arial" w:hAnsiTheme="minorHAnsi" w:cstheme="minorHAnsi"/>
          <w:sz w:val="26"/>
          <w:szCs w:val="26"/>
        </w:rPr>
        <w:t xml:space="preserve"> </w:t>
      </w:r>
      <w:r w:rsidRPr="00920DD2">
        <w:rPr>
          <w:rFonts w:asciiTheme="minorHAnsi" w:eastAsia="Arial" w:hAnsiTheme="minorHAnsi" w:cstheme="minorHAnsi"/>
          <w:sz w:val="26"/>
          <w:szCs w:val="26"/>
        </w:rPr>
        <w:t xml:space="preserve">consultant in conducting sample surveys and assessments, preferably with complex sample designs and in </w:t>
      </w:r>
      <w:r>
        <w:rPr>
          <w:rFonts w:asciiTheme="minorHAnsi" w:eastAsia="Arial" w:hAnsiTheme="minorHAnsi" w:cstheme="minorHAnsi"/>
          <w:sz w:val="26"/>
          <w:szCs w:val="26"/>
        </w:rPr>
        <w:t>Vietnam</w:t>
      </w:r>
      <w:r w:rsidRPr="00920DD2">
        <w:rPr>
          <w:rFonts w:asciiTheme="minorHAnsi" w:eastAsia="Arial" w:hAnsiTheme="minorHAnsi" w:cstheme="minorHAnsi"/>
          <w:sz w:val="26"/>
          <w:szCs w:val="26"/>
        </w:rPr>
        <w:t xml:space="preserve">. </w:t>
      </w:r>
      <w:r w:rsidR="00ED5572">
        <w:rPr>
          <w:rFonts w:asciiTheme="minorHAnsi" w:eastAsia="Arial" w:hAnsiTheme="minorHAnsi" w:cstheme="minorHAnsi"/>
          <w:sz w:val="26"/>
          <w:szCs w:val="26"/>
        </w:rPr>
        <w:t>If it is possible, t</w:t>
      </w:r>
      <w:r w:rsidRPr="00920DD2">
        <w:rPr>
          <w:rFonts w:asciiTheme="minorHAnsi" w:eastAsia="Arial" w:hAnsiTheme="minorHAnsi" w:cstheme="minorHAnsi"/>
          <w:sz w:val="26"/>
          <w:szCs w:val="26"/>
        </w:rPr>
        <w:t>he section should mention names, qualifications and experiences of all persons who would be involved in various aspects of conducting the study, along with level of efforts.</w:t>
      </w:r>
    </w:p>
    <w:p w:rsidR="00920DD2" w:rsidRPr="00920DD2" w:rsidRDefault="00920DD2" w:rsidP="00C92FFE">
      <w:pPr>
        <w:pStyle w:val="ListParagraph"/>
        <w:numPr>
          <w:ilvl w:val="0"/>
          <w:numId w:val="18"/>
        </w:numPr>
        <w:ind w:right="24"/>
        <w:jc w:val="both"/>
        <w:rPr>
          <w:rFonts w:asciiTheme="minorHAnsi" w:eastAsia="Arial" w:hAnsiTheme="minorHAnsi" w:cstheme="minorHAnsi"/>
          <w:sz w:val="26"/>
          <w:szCs w:val="26"/>
        </w:rPr>
      </w:pPr>
      <w:r w:rsidRPr="00920DD2">
        <w:rPr>
          <w:rFonts w:asciiTheme="minorHAnsi" w:eastAsia="Arial" w:hAnsiTheme="minorHAnsi" w:cstheme="minorHAnsi"/>
          <w:sz w:val="26"/>
          <w:szCs w:val="26"/>
        </w:rPr>
        <w:t>Methods: Study objectives, methodology, sample design-calculation-selection, and an analysis plan.</w:t>
      </w:r>
    </w:p>
    <w:p w:rsidR="00920DD2" w:rsidRPr="00920DD2" w:rsidRDefault="00920DD2" w:rsidP="00C92FFE">
      <w:pPr>
        <w:pStyle w:val="ListParagraph"/>
        <w:numPr>
          <w:ilvl w:val="0"/>
          <w:numId w:val="18"/>
        </w:numPr>
        <w:ind w:right="24"/>
        <w:jc w:val="both"/>
        <w:rPr>
          <w:rFonts w:asciiTheme="minorHAnsi" w:eastAsia="Arial" w:hAnsiTheme="minorHAnsi" w:cstheme="minorHAnsi"/>
          <w:sz w:val="26"/>
          <w:szCs w:val="26"/>
        </w:rPr>
      </w:pPr>
      <w:r w:rsidRPr="00920DD2">
        <w:rPr>
          <w:rFonts w:asciiTheme="minorHAnsi" w:eastAsia="Arial" w:hAnsiTheme="minorHAnsi" w:cstheme="minorHAnsi"/>
          <w:sz w:val="26"/>
          <w:szCs w:val="26"/>
        </w:rPr>
        <w:t>Work plan: The proposal should clearly describe all relevant activities to be conducted, including preparatory work, training, sampling and data collection work, data entry, data processing and analysis, results and report writing. The timeline and person(s) responsible for each activity needs to be clearly mentioned.</w:t>
      </w:r>
    </w:p>
    <w:p w:rsidR="00920DD2" w:rsidRDefault="00920DD2" w:rsidP="00C92FFE">
      <w:pPr>
        <w:pStyle w:val="ListParagraph"/>
        <w:numPr>
          <w:ilvl w:val="0"/>
          <w:numId w:val="18"/>
        </w:numPr>
        <w:ind w:right="24"/>
        <w:jc w:val="both"/>
        <w:rPr>
          <w:rFonts w:asciiTheme="minorHAnsi" w:eastAsia="Arial" w:hAnsiTheme="minorHAnsi" w:cstheme="minorHAnsi"/>
          <w:sz w:val="26"/>
          <w:szCs w:val="26"/>
        </w:rPr>
      </w:pPr>
      <w:r w:rsidRPr="00920DD2">
        <w:rPr>
          <w:rFonts w:asciiTheme="minorHAnsi" w:eastAsia="Arial" w:hAnsiTheme="minorHAnsi" w:cstheme="minorHAnsi"/>
          <w:sz w:val="26"/>
          <w:szCs w:val="26"/>
        </w:rPr>
        <w:t xml:space="preserve">Field team: If there is more than one consultant on the proposed team, please provide the number of persons needed for </w:t>
      </w:r>
      <w:r>
        <w:rPr>
          <w:rFonts w:asciiTheme="minorHAnsi" w:eastAsia="Arial" w:hAnsiTheme="minorHAnsi" w:cstheme="minorHAnsi"/>
          <w:sz w:val="26"/>
          <w:szCs w:val="26"/>
        </w:rPr>
        <w:t xml:space="preserve">all relevant </w:t>
      </w:r>
      <w:r w:rsidRPr="00920DD2">
        <w:rPr>
          <w:rFonts w:asciiTheme="minorHAnsi" w:eastAsia="Arial" w:hAnsiTheme="minorHAnsi" w:cstheme="minorHAnsi"/>
          <w:sz w:val="26"/>
          <w:szCs w:val="26"/>
        </w:rPr>
        <w:t>activities.</w:t>
      </w:r>
    </w:p>
    <w:p w:rsidR="00920DD2" w:rsidRPr="00920DD2" w:rsidRDefault="00920DD2" w:rsidP="00C92FFE">
      <w:pPr>
        <w:pStyle w:val="ListParagraph"/>
        <w:numPr>
          <w:ilvl w:val="0"/>
          <w:numId w:val="18"/>
        </w:numPr>
        <w:ind w:right="24"/>
        <w:jc w:val="both"/>
        <w:rPr>
          <w:rFonts w:asciiTheme="minorHAnsi" w:eastAsia="Arial" w:hAnsiTheme="minorHAnsi" w:cstheme="minorHAnsi"/>
          <w:sz w:val="26"/>
          <w:szCs w:val="26"/>
        </w:rPr>
      </w:pPr>
      <w:r w:rsidRPr="00920DD2">
        <w:rPr>
          <w:rFonts w:asciiTheme="minorHAnsi" w:eastAsia="Arial" w:hAnsiTheme="minorHAnsi" w:cstheme="minorHAnsi"/>
          <w:sz w:val="26"/>
          <w:szCs w:val="26"/>
        </w:rPr>
        <w:t>Training: The consultant will be responsible for training of data collectors/enumerators and the proposal should include information on relevant prior experience on conducting trainings. Describe how the training will be done, the topics covered, expected duration and logistic and admini</w:t>
      </w:r>
      <w:r>
        <w:rPr>
          <w:rFonts w:asciiTheme="minorHAnsi" w:eastAsia="Arial" w:hAnsiTheme="minorHAnsi" w:cstheme="minorHAnsi"/>
          <w:sz w:val="26"/>
          <w:szCs w:val="26"/>
        </w:rPr>
        <w:t>strative support needed from AEPD</w:t>
      </w:r>
      <w:r w:rsidRPr="00920DD2">
        <w:rPr>
          <w:rFonts w:asciiTheme="minorHAnsi" w:eastAsia="Arial" w:hAnsiTheme="minorHAnsi" w:cstheme="minorHAnsi"/>
          <w:sz w:val="26"/>
          <w:szCs w:val="26"/>
        </w:rPr>
        <w:t>. Trainings will be conducted in clos</w:t>
      </w:r>
      <w:r w:rsidR="00ED5572">
        <w:rPr>
          <w:rFonts w:asciiTheme="minorHAnsi" w:eastAsia="Arial" w:hAnsiTheme="minorHAnsi" w:cstheme="minorHAnsi"/>
          <w:sz w:val="26"/>
          <w:szCs w:val="26"/>
        </w:rPr>
        <w:t xml:space="preserve">e consultation with </w:t>
      </w:r>
      <w:r>
        <w:rPr>
          <w:rFonts w:asciiTheme="minorHAnsi" w:eastAsia="Arial" w:hAnsiTheme="minorHAnsi" w:cstheme="minorHAnsi"/>
          <w:sz w:val="26"/>
          <w:szCs w:val="26"/>
        </w:rPr>
        <w:t>AEPD</w:t>
      </w:r>
      <w:r w:rsidR="00ED5572">
        <w:rPr>
          <w:rFonts w:asciiTheme="minorHAnsi" w:eastAsia="Arial" w:hAnsiTheme="minorHAnsi" w:cstheme="minorHAnsi"/>
          <w:sz w:val="26"/>
          <w:szCs w:val="26"/>
        </w:rPr>
        <w:t xml:space="preserve"> team</w:t>
      </w:r>
      <w:r>
        <w:rPr>
          <w:rFonts w:asciiTheme="minorHAnsi" w:eastAsia="Arial" w:hAnsiTheme="minorHAnsi" w:cstheme="minorHAnsi"/>
          <w:sz w:val="26"/>
          <w:szCs w:val="26"/>
        </w:rPr>
        <w:t>.</w:t>
      </w:r>
    </w:p>
    <w:p w:rsidR="00920DD2" w:rsidRPr="00920DD2" w:rsidRDefault="00920DD2" w:rsidP="00C92FFE">
      <w:pPr>
        <w:pStyle w:val="ListParagraph"/>
        <w:numPr>
          <w:ilvl w:val="0"/>
          <w:numId w:val="18"/>
        </w:numPr>
        <w:ind w:right="24"/>
        <w:jc w:val="both"/>
        <w:rPr>
          <w:rFonts w:asciiTheme="minorHAnsi" w:eastAsia="Arial" w:hAnsiTheme="minorHAnsi" w:cstheme="minorHAnsi"/>
          <w:sz w:val="26"/>
          <w:szCs w:val="26"/>
        </w:rPr>
      </w:pPr>
      <w:r w:rsidRPr="00920DD2">
        <w:rPr>
          <w:rFonts w:asciiTheme="minorHAnsi" w:eastAsia="Arial" w:hAnsiTheme="minorHAnsi" w:cstheme="minorHAnsi"/>
          <w:sz w:val="26"/>
          <w:szCs w:val="26"/>
        </w:rPr>
        <w:t>Quality control and ethics: Provide a section detailing the mechanisms to ensure data quality by clearly specifying steps for data validation. This section may also include supervisory mechanism for data quality and the role of field editors. Measures for compliance to standard research ethics should also be stated here.</w:t>
      </w:r>
    </w:p>
    <w:p w:rsidR="00920DD2" w:rsidRPr="00920DD2" w:rsidRDefault="00920DD2" w:rsidP="00C92FFE">
      <w:pPr>
        <w:pStyle w:val="ListParagraph"/>
        <w:numPr>
          <w:ilvl w:val="0"/>
          <w:numId w:val="18"/>
        </w:numPr>
        <w:ind w:right="24"/>
        <w:jc w:val="both"/>
        <w:rPr>
          <w:rFonts w:asciiTheme="minorHAnsi" w:eastAsia="Arial" w:hAnsiTheme="minorHAnsi" w:cstheme="minorHAnsi"/>
          <w:sz w:val="26"/>
          <w:szCs w:val="26"/>
        </w:rPr>
      </w:pPr>
      <w:r w:rsidRPr="00920DD2">
        <w:rPr>
          <w:rFonts w:asciiTheme="minorHAnsi" w:eastAsia="Arial" w:hAnsiTheme="minorHAnsi" w:cstheme="minorHAnsi"/>
          <w:sz w:val="26"/>
          <w:szCs w:val="26"/>
        </w:rPr>
        <w:t>Data entry and processing plan: This section should clearly describe preparation and mechanism for data entry, validation checks and data processing activities.</w:t>
      </w:r>
    </w:p>
    <w:p w:rsidR="00920DD2" w:rsidRPr="00920DD2" w:rsidRDefault="00920DD2" w:rsidP="00C92FFE">
      <w:pPr>
        <w:pStyle w:val="ListParagraph"/>
        <w:numPr>
          <w:ilvl w:val="0"/>
          <w:numId w:val="18"/>
        </w:numPr>
        <w:ind w:right="24"/>
        <w:jc w:val="both"/>
        <w:rPr>
          <w:rFonts w:asciiTheme="minorHAnsi" w:eastAsia="Arial" w:hAnsiTheme="minorHAnsi" w:cstheme="minorHAnsi"/>
          <w:sz w:val="26"/>
          <w:szCs w:val="26"/>
        </w:rPr>
      </w:pPr>
      <w:r w:rsidRPr="00920DD2">
        <w:rPr>
          <w:rFonts w:asciiTheme="minorHAnsi" w:eastAsia="Arial" w:hAnsiTheme="minorHAnsi" w:cstheme="minorHAnsi"/>
          <w:sz w:val="26"/>
          <w:szCs w:val="26"/>
        </w:rPr>
        <w:t>Data analysis: Provide details on the analyses that will be carried out, and on the person(s) responsible for data analysis (including prior experiences).</w:t>
      </w:r>
    </w:p>
    <w:p w:rsidR="00920DD2" w:rsidRPr="00920DD2" w:rsidRDefault="00920DD2" w:rsidP="00C92FFE">
      <w:pPr>
        <w:pStyle w:val="ListParagraph"/>
        <w:numPr>
          <w:ilvl w:val="0"/>
          <w:numId w:val="18"/>
        </w:numPr>
        <w:ind w:right="24"/>
        <w:jc w:val="both"/>
        <w:rPr>
          <w:rFonts w:asciiTheme="minorHAnsi" w:eastAsia="Arial" w:hAnsiTheme="minorHAnsi" w:cstheme="minorHAnsi"/>
          <w:sz w:val="26"/>
          <w:szCs w:val="26"/>
        </w:rPr>
      </w:pPr>
      <w:r w:rsidRPr="00920DD2">
        <w:rPr>
          <w:rFonts w:asciiTheme="minorHAnsi" w:eastAsia="Arial" w:hAnsiTheme="minorHAnsi" w:cstheme="minorHAnsi"/>
          <w:sz w:val="26"/>
          <w:szCs w:val="26"/>
        </w:rPr>
        <w:t xml:space="preserve">Progress updates: This section should clearly indicate the mechanism that </w:t>
      </w:r>
      <w:r w:rsidRPr="00920DD2">
        <w:rPr>
          <w:rFonts w:asciiTheme="minorHAnsi" w:eastAsia="Arial" w:hAnsiTheme="minorHAnsi" w:cstheme="minorHAnsi"/>
          <w:sz w:val="26"/>
          <w:szCs w:val="26"/>
        </w:rPr>
        <w:lastRenderedPageBreak/>
        <w:t xml:space="preserve">would be used to communicate with </w:t>
      </w:r>
      <w:r>
        <w:rPr>
          <w:rFonts w:asciiTheme="minorHAnsi" w:eastAsia="Arial" w:hAnsiTheme="minorHAnsi" w:cstheme="minorHAnsi"/>
          <w:sz w:val="26"/>
          <w:szCs w:val="26"/>
        </w:rPr>
        <w:t>AEPD</w:t>
      </w:r>
      <w:r w:rsidRPr="00920DD2">
        <w:rPr>
          <w:rFonts w:asciiTheme="minorHAnsi" w:eastAsia="Arial" w:hAnsiTheme="minorHAnsi" w:cstheme="minorHAnsi"/>
          <w:sz w:val="26"/>
          <w:szCs w:val="26"/>
        </w:rPr>
        <w:t xml:space="preserve"> and relevant officials to provide regular updates on overall work plan progress including about proposed field activities, coverage rate, data entry status, etc.</w:t>
      </w:r>
    </w:p>
    <w:p w:rsidR="00920DD2" w:rsidRPr="00920DD2" w:rsidRDefault="00920DD2" w:rsidP="00C92FFE">
      <w:pPr>
        <w:pStyle w:val="ListParagraph"/>
        <w:numPr>
          <w:ilvl w:val="0"/>
          <w:numId w:val="18"/>
        </w:numPr>
        <w:ind w:right="24"/>
        <w:jc w:val="both"/>
        <w:rPr>
          <w:rFonts w:asciiTheme="minorHAnsi" w:eastAsia="Arial" w:hAnsiTheme="minorHAnsi" w:cstheme="minorHAnsi"/>
          <w:sz w:val="26"/>
          <w:szCs w:val="26"/>
        </w:rPr>
      </w:pPr>
      <w:r w:rsidRPr="00920DD2">
        <w:rPr>
          <w:rFonts w:asciiTheme="minorHAnsi" w:eastAsia="Arial" w:hAnsiTheme="minorHAnsi" w:cstheme="minorHAnsi"/>
          <w:sz w:val="26"/>
          <w:szCs w:val="26"/>
        </w:rPr>
        <w:t xml:space="preserve">Proposed Budget: A breakdown of all associated costs for the Baseline should be provided in </w:t>
      </w:r>
      <w:r>
        <w:rPr>
          <w:rFonts w:asciiTheme="minorHAnsi" w:eastAsia="Arial" w:hAnsiTheme="minorHAnsi" w:cstheme="minorHAnsi"/>
          <w:sz w:val="26"/>
          <w:szCs w:val="26"/>
        </w:rPr>
        <w:t>VND</w:t>
      </w:r>
      <w:r w:rsidRPr="00920DD2">
        <w:rPr>
          <w:rFonts w:asciiTheme="minorHAnsi" w:eastAsia="Arial" w:hAnsiTheme="minorHAnsi" w:cstheme="minorHAnsi"/>
          <w:sz w:val="26"/>
          <w:szCs w:val="26"/>
        </w:rPr>
        <w:t>. The consultant is requested to provide a clear breakdown of costs for the work to be undertaken by the consultant/s and data collectors/numerators for the study.</w:t>
      </w:r>
    </w:p>
    <w:p w:rsidR="00920DD2" w:rsidRPr="00335777" w:rsidRDefault="00920DD2" w:rsidP="00C92FFE">
      <w:pPr>
        <w:ind w:right="24"/>
        <w:jc w:val="both"/>
        <w:rPr>
          <w:rFonts w:asciiTheme="minorHAnsi" w:eastAsia="Arial" w:hAnsiTheme="minorHAnsi" w:cstheme="minorHAnsi"/>
          <w:sz w:val="26"/>
          <w:szCs w:val="26"/>
        </w:rPr>
      </w:pPr>
      <w:bookmarkStart w:id="2" w:name="page8"/>
      <w:bookmarkEnd w:id="2"/>
    </w:p>
    <w:p w:rsidR="00920DD2" w:rsidRPr="00920DD2" w:rsidRDefault="00920DD2" w:rsidP="00C92FFE">
      <w:pPr>
        <w:pStyle w:val="ListParagraph"/>
        <w:numPr>
          <w:ilvl w:val="0"/>
          <w:numId w:val="18"/>
        </w:numPr>
        <w:ind w:right="24"/>
        <w:jc w:val="both"/>
        <w:rPr>
          <w:rFonts w:asciiTheme="minorHAnsi" w:eastAsia="Arial" w:hAnsiTheme="minorHAnsi" w:cstheme="minorHAnsi"/>
          <w:sz w:val="26"/>
          <w:szCs w:val="26"/>
        </w:rPr>
      </w:pPr>
      <w:r w:rsidRPr="00920DD2">
        <w:rPr>
          <w:rFonts w:asciiTheme="minorHAnsi" w:eastAsia="Arial" w:hAnsiTheme="minorHAnsi" w:cstheme="minorHAnsi"/>
          <w:sz w:val="26"/>
          <w:szCs w:val="26"/>
        </w:rPr>
        <w:t xml:space="preserve">Writing Sample: Provide one sample of a recent baseline/end-line study (or related work) completed for another client where you </w:t>
      </w:r>
      <w:r>
        <w:rPr>
          <w:rFonts w:asciiTheme="minorHAnsi" w:eastAsia="Arial" w:hAnsiTheme="minorHAnsi" w:cstheme="minorHAnsi"/>
          <w:sz w:val="26"/>
          <w:szCs w:val="26"/>
        </w:rPr>
        <w:t>we</w:t>
      </w:r>
      <w:r w:rsidRPr="00920DD2">
        <w:rPr>
          <w:rFonts w:asciiTheme="minorHAnsi" w:eastAsia="Arial" w:hAnsiTheme="minorHAnsi" w:cstheme="minorHAnsi"/>
          <w:sz w:val="26"/>
          <w:szCs w:val="26"/>
        </w:rPr>
        <w:t>re the lead author and principal researcher.</w:t>
      </w:r>
    </w:p>
    <w:p w:rsidR="0041553E" w:rsidRPr="00FB5287" w:rsidRDefault="0041553E" w:rsidP="00C92FFE">
      <w:pPr>
        <w:pStyle w:val="ListParagraph"/>
        <w:numPr>
          <w:ilvl w:val="0"/>
          <w:numId w:val="13"/>
        </w:numPr>
        <w:spacing w:before="120" w:after="120" w:line="0" w:lineRule="atLeast"/>
        <w:jc w:val="both"/>
        <w:rPr>
          <w:rFonts w:asciiTheme="minorHAnsi" w:eastAsia="Calibri Light" w:hAnsiTheme="minorHAnsi" w:cstheme="minorHAnsi"/>
          <w:b/>
          <w:sz w:val="26"/>
          <w:szCs w:val="26"/>
        </w:rPr>
      </w:pPr>
      <w:r w:rsidRPr="00FB5287">
        <w:rPr>
          <w:rFonts w:asciiTheme="minorHAnsi" w:eastAsia="Calibri Light" w:hAnsiTheme="minorHAnsi" w:cstheme="minorHAnsi"/>
          <w:b/>
          <w:sz w:val="26"/>
          <w:szCs w:val="26"/>
        </w:rPr>
        <w:t>Consulting fee</w:t>
      </w:r>
    </w:p>
    <w:p w:rsidR="0041553E" w:rsidRPr="00FB5287" w:rsidRDefault="0041553E" w:rsidP="00C92FFE">
      <w:pPr>
        <w:spacing w:line="224" w:lineRule="auto"/>
        <w:ind w:left="4"/>
        <w:jc w:val="both"/>
        <w:rPr>
          <w:rFonts w:asciiTheme="minorHAnsi" w:hAnsiTheme="minorHAnsi" w:cstheme="minorHAnsi"/>
          <w:sz w:val="26"/>
          <w:szCs w:val="26"/>
        </w:rPr>
      </w:pPr>
      <w:r w:rsidRPr="00FB5287">
        <w:rPr>
          <w:rFonts w:asciiTheme="minorHAnsi" w:hAnsiTheme="minorHAnsi" w:cstheme="minorHAnsi"/>
          <w:sz w:val="26"/>
          <w:szCs w:val="26"/>
        </w:rPr>
        <w:t xml:space="preserve">The consulting fee will be paid based on the consultant's working experience and not </w:t>
      </w:r>
      <w:r w:rsidRPr="00FB5287">
        <w:rPr>
          <w:rFonts w:asciiTheme="minorHAnsi" w:eastAsia="Calibri Light" w:hAnsiTheme="minorHAnsi" w:cstheme="minorHAnsi"/>
          <w:sz w:val="26"/>
          <w:szCs w:val="26"/>
        </w:rPr>
        <w:t>exceeding</w:t>
      </w:r>
      <w:r w:rsidRPr="00FB5287">
        <w:rPr>
          <w:rFonts w:asciiTheme="minorHAnsi" w:hAnsiTheme="minorHAnsi" w:cstheme="minorHAnsi"/>
          <w:sz w:val="26"/>
          <w:szCs w:val="26"/>
        </w:rPr>
        <w:t xml:space="preserve"> the norm of the BftW fund. The specific rate will be decided after discussing and agreeing with AEPD management.</w:t>
      </w:r>
    </w:p>
    <w:p w:rsidR="0041553E" w:rsidRPr="00FB5287" w:rsidRDefault="0041553E" w:rsidP="00C92FFE">
      <w:pPr>
        <w:spacing w:line="300" w:lineRule="atLeast"/>
        <w:contextualSpacing/>
        <w:jc w:val="both"/>
        <w:rPr>
          <w:rFonts w:asciiTheme="minorHAnsi" w:hAnsiTheme="minorHAnsi" w:cstheme="minorHAnsi"/>
          <w:sz w:val="26"/>
          <w:szCs w:val="26"/>
        </w:rPr>
      </w:pPr>
    </w:p>
    <w:p w:rsidR="0041553E" w:rsidRPr="00FB5287" w:rsidRDefault="0041553E" w:rsidP="00C92FFE">
      <w:pPr>
        <w:pStyle w:val="ListParagraph"/>
        <w:widowControl/>
        <w:numPr>
          <w:ilvl w:val="0"/>
          <w:numId w:val="13"/>
        </w:numPr>
        <w:autoSpaceDE/>
        <w:autoSpaceDN/>
        <w:spacing w:after="120" w:line="300" w:lineRule="atLeast"/>
        <w:jc w:val="both"/>
        <w:rPr>
          <w:rFonts w:asciiTheme="minorHAnsi" w:hAnsiTheme="minorHAnsi" w:cstheme="minorHAnsi"/>
          <w:b/>
          <w:sz w:val="26"/>
          <w:szCs w:val="26"/>
        </w:rPr>
      </w:pPr>
      <w:r w:rsidRPr="00FB5287">
        <w:rPr>
          <w:rFonts w:asciiTheme="minorHAnsi" w:hAnsiTheme="minorHAnsi" w:cstheme="minorHAnsi"/>
          <w:b/>
          <w:sz w:val="26"/>
          <w:szCs w:val="26"/>
        </w:rPr>
        <w:t>Other payment and logistical arrangements</w:t>
      </w:r>
    </w:p>
    <w:p w:rsidR="0041553E" w:rsidRPr="002C203B" w:rsidRDefault="0041553E" w:rsidP="00C92FFE">
      <w:pPr>
        <w:pStyle w:val="ListParagraph"/>
        <w:numPr>
          <w:ilvl w:val="0"/>
          <w:numId w:val="18"/>
        </w:numPr>
        <w:ind w:right="24"/>
        <w:jc w:val="both"/>
        <w:rPr>
          <w:rFonts w:asciiTheme="minorHAnsi" w:eastAsia="Arial" w:hAnsiTheme="minorHAnsi" w:cstheme="minorHAnsi"/>
          <w:sz w:val="26"/>
          <w:szCs w:val="26"/>
        </w:rPr>
      </w:pPr>
      <w:r w:rsidRPr="002C203B">
        <w:rPr>
          <w:rFonts w:asciiTheme="minorHAnsi" w:eastAsia="Arial" w:hAnsiTheme="minorHAnsi" w:cstheme="minorHAnsi"/>
          <w:sz w:val="26"/>
          <w:szCs w:val="26"/>
        </w:rPr>
        <w:t>AEPD will arrange an online meeting with the consultant at the commencement of the contract to clarify any questions relating to the TOR.</w:t>
      </w:r>
    </w:p>
    <w:p w:rsidR="0041553E" w:rsidRPr="002C203B" w:rsidRDefault="0041553E" w:rsidP="00C92FFE">
      <w:pPr>
        <w:pStyle w:val="ListParagraph"/>
        <w:numPr>
          <w:ilvl w:val="0"/>
          <w:numId w:val="18"/>
        </w:numPr>
        <w:ind w:right="24"/>
        <w:jc w:val="both"/>
        <w:rPr>
          <w:rFonts w:asciiTheme="minorHAnsi" w:eastAsia="Arial" w:hAnsiTheme="minorHAnsi" w:cstheme="minorHAnsi"/>
          <w:sz w:val="26"/>
          <w:szCs w:val="26"/>
        </w:rPr>
      </w:pPr>
      <w:r w:rsidRPr="002C203B">
        <w:rPr>
          <w:rFonts w:asciiTheme="minorHAnsi" w:eastAsia="Arial" w:hAnsiTheme="minorHAnsi" w:cstheme="minorHAnsi"/>
          <w:sz w:val="26"/>
          <w:szCs w:val="26"/>
        </w:rPr>
        <w:t>AEPD will supply copies of all projects documentation and brief the consultant about the organization development process to date.</w:t>
      </w:r>
    </w:p>
    <w:p w:rsidR="0041553E" w:rsidRPr="002C203B" w:rsidRDefault="0041553E" w:rsidP="00C92FFE">
      <w:pPr>
        <w:pStyle w:val="ListParagraph"/>
        <w:numPr>
          <w:ilvl w:val="0"/>
          <w:numId w:val="18"/>
        </w:numPr>
        <w:ind w:right="24"/>
        <w:jc w:val="both"/>
        <w:rPr>
          <w:rFonts w:asciiTheme="minorHAnsi" w:eastAsia="Arial" w:hAnsiTheme="minorHAnsi" w:cstheme="minorHAnsi"/>
          <w:sz w:val="26"/>
          <w:szCs w:val="26"/>
        </w:rPr>
      </w:pPr>
      <w:r w:rsidRPr="002C203B">
        <w:rPr>
          <w:rFonts w:asciiTheme="minorHAnsi" w:eastAsia="Arial" w:hAnsiTheme="minorHAnsi" w:cstheme="minorHAnsi"/>
          <w:sz w:val="26"/>
          <w:szCs w:val="26"/>
        </w:rPr>
        <w:t>The task is considered completed when all the deliverables are finished, submitted and approved by AEPD. In the event that the deliverables are judged to be unsatisfactory, 50% of the contract values will be withheld.</w:t>
      </w:r>
    </w:p>
    <w:p w:rsidR="0041553E" w:rsidRPr="002C203B" w:rsidRDefault="0041553E" w:rsidP="00C92FFE">
      <w:pPr>
        <w:pStyle w:val="ListParagraph"/>
        <w:numPr>
          <w:ilvl w:val="0"/>
          <w:numId w:val="18"/>
        </w:numPr>
        <w:ind w:right="24"/>
        <w:jc w:val="both"/>
        <w:rPr>
          <w:rFonts w:asciiTheme="minorHAnsi" w:eastAsia="Arial" w:hAnsiTheme="minorHAnsi" w:cstheme="minorHAnsi"/>
          <w:sz w:val="26"/>
          <w:szCs w:val="26"/>
        </w:rPr>
      </w:pPr>
      <w:r w:rsidRPr="002C203B">
        <w:rPr>
          <w:rFonts w:asciiTheme="minorHAnsi" w:eastAsia="Arial" w:hAnsiTheme="minorHAnsi" w:cstheme="minorHAnsi"/>
          <w:sz w:val="26"/>
          <w:szCs w:val="26"/>
        </w:rPr>
        <w:t>Fee payment will be made by the following methods: Payment by bank transfer or check. According to regulations, AEPD deducts 10% of PIT applied in case the contract value is more than 2,000,000 VND. AEPD pays the deducted tax amount to the state budget.</w:t>
      </w:r>
    </w:p>
    <w:p w:rsidR="0041553E" w:rsidRPr="00FB5287" w:rsidRDefault="00920DD2" w:rsidP="00C92FFE">
      <w:pPr>
        <w:pStyle w:val="ListParagraph"/>
        <w:widowControl/>
        <w:numPr>
          <w:ilvl w:val="0"/>
          <w:numId w:val="13"/>
        </w:numPr>
        <w:autoSpaceDE/>
        <w:autoSpaceDN/>
        <w:spacing w:before="240" w:after="120" w:line="300" w:lineRule="atLeast"/>
        <w:jc w:val="both"/>
        <w:rPr>
          <w:rFonts w:asciiTheme="minorHAnsi" w:hAnsiTheme="minorHAnsi" w:cstheme="minorHAnsi"/>
          <w:b/>
          <w:sz w:val="26"/>
          <w:szCs w:val="26"/>
        </w:rPr>
      </w:pPr>
      <w:r>
        <w:rPr>
          <w:rFonts w:asciiTheme="minorHAnsi" w:hAnsiTheme="minorHAnsi" w:cstheme="minorHAnsi"/>
          <w:b/>
          <w:sz w:val="26"/>
          <w:szCs w:val="26"/>
        </w:rPr>
        <w:t>Submission of proposals</w:t>
      </w:r>
    </w:p>
    <w:p w:rsidR="0041553E" w:rsidRPr="00FB5287" w:rsidRDefault="002E2BEC" w:rsidP="00C92FFE">
      <w:pPr>
        <w:spacing w:line="224" w:lineRule="auto"/>
        <w:ind w:left="4"/>
        <w:jc w:val="both"/>
        <w:rPr>
          <w:rFonts w:asciiTheme="minorHAnsi" w:eastAsia="Symbol" w:hAnsiTheme="minorHAnsi" w:cstheme="minorHAnsi"/>
          <w:sz w:val="26"/>
          <w:szCs w:val="26"/>
        </w:rPr>
      </w:pPr>
      <w:r w:rsidRPr="002E2BEC">
        <w:rPr>
          <w:rFonts w:asciiTheme="minorHAnsi" w:hAnsiTheme="minorHAnsi" w:cstheme="minorHAnsi"/>
          <w:sz w:val="26"/>
          <w:szCs w:val="26"/>
        </w:rPr>
        <w:t xml:space="preserve">Please submit your proposal application in English no later </w:t>
      </w:r>
      <w:r w:rsidR="00172C97">
        <w:rPr>
          <w:rFonts w:asciiTheme="minorHAnsi" w:hAnsiTheme="minorHAnsi" w:cstheme="minorHAnsi"/>
          <w:sz w:val="26"/>
          <w:szCs w:val="26"/>
        </w:rPr>
        <w:t>than 5 pm,</w:t>
      </w:r>
      <w:r w:rsidR="00172C97">
        <w:rPr>
          <w:rFonts w:asciiTheme="minorHAnsi" w:eastAsia="Calibri Light" w:hAnsiTheme="minorHAnsi" w:cstheme="minorHAnsi"/>
          <w:sz w:val="26"/>
          <w:szCs w:val="26"/>
        </w:rPr>
        <w:t xml:space="preserve"> February 08, 2022</w:t>
      </w:r>
      <w:r w:rsidR="00920DD2">
        <w:rPr>
          <w:rFonts w:asciiTheme="minorHAnsi" w:hAnsiTheme="minorHAnsi" w:cstheme="minorHAnsi"/>
          <w:sz w:val="26"/>
          <w:szCs w:val="26"/>
        </w:rPr>
        <w:t xml:space="preserve"> to the following address:</w:t>
      </w:r>
    </w:p>
    <w:p w:rsidR="0041553E" w:rsidRPr="00FB5287" w:rsidRDefault="0041553E" w:rsidP="00C92FFE">
      <w:pPr>
        <w:spacing w:line="300" w:lineRule="auto"/>
        <w:ind w:right="340"/>
        <w:jc w:val="both"/>
        <w:rPr>
          <w:rFonts w:asciiTheme="minorHAnsi" w:hAnsiTheme="minorHAnsi" w:cstheme="minorHAnsi"/>
          <w:sz w:val="26"/>
          <w:szCs w:val="26"/>
        </w:rPr>
      </w:pPr>
      <w:r w:rsidRPr="00FB5287">
        <w:rPr>
          <w:rFonts w:asciiTheme="minorHAnsi" w:hAnsiTheme="minorHAnsi" w:cstheme="minorHAnsi"/>
          <w:sz w:val="26"/>
          <w:szCs w:val="26"/>
        </w:rPr>
        <w:t>ASSOCIATION FOR EMPOWERMENT OF PERSONS WITH DISABILITIES QUANG BINH</w:t>
      </w:r>
    </w:p>
    <w:p w:rsidR="0041553E" w:rsidRPr="00FB5287" w:rsidRDefault="0041553E" w:rsidP="00C92FFE">
      <w:pPr>
        <w:spacing w:line="300" w:lineRule="auto"/>
        <w:ind w:right="340"/>
        <w:jc w:val="both"/>
        <w:rPr>
          <w:rFonts w:asciiTheme="minorHAnsi" w:hAnsiTheme="minorHAnsi" w:cstheme="minorHAnsi"/>
          <w:sz w:val="26"/>
          <w:szCs w:val="26"/>
        </w:rPr>
      </w:pPr>
      <w:r w:rsidRPr="00FB5287">
        <w:rPr>
          <w:rFonts w:asciiTheme="minorHAnsi" w:hAnsiTheme="minorHAnsi" w:cstheme="minorHAnsi"/>
          <w:sz w:val="26"/>
          <w:szCs w:val="26"/>
        </w:rPr>
        <w:t>Address: No. 18A Quang Trung Str. Dong Hoi city, Quang Binh Province.</w:t>
      </w:r>
    </w:p>
    <w:p w:rsidR="0041553E" w:rsidRPr="00FB5287" w:rsidRDefault="0041553E" w:rsidP="00C92FFE">
      <w:pPr>
        <w:spacing w:line="300" w:lineRule="auto"/>
        <w:ind w:right="340"/>
        <w:jc w:val="both"/>
        <w:rPr>
          <w:rFonts w:asciiTheme="minorHAnsi" w:hAnsiTheme="minorHAnsi" w:cstheme="minorHAnsi"/>
          <w:sz w:val="26"/>
          <w:szCs w:val="26"/>
        </w:rPr>
      </w:pPr>
      <w:r w:rsidRPr="00FB5287">
        <w:rPr>
          <w:rFonts w:asciiTheme="minorHAnsi" w:hAnsiTheme="minorHAnsi" w:cstheme="minorHAnsi"/>
          <w:sz w:val="26"/>
          <w:szCs w:val="26"/>
        </w:rPr>
        <w:t>Email: info.aepd@gmail.com</w:t>
      </w:r>
      <w:r w:rsidR="00313059">
        <w:rPr>
          <w:rFonts w:asciiTheme="minorHAnsi" w:hAnsiTheme="minorHAnsi" w:cstheme="minorHAnsi"/>
          <w:sz w:val="26"/>
          <w:szCs w:val="26"/>
        </w:rPr>
        <w:t>, o</w:t>
      </w:r>
      <w:r w:rsidR="00C92FFE">
        <w:rPr>
          <w:rFonts w:asciiTheme="minorHAnsi" w:hAnsiTheme="minorHAnsi" w:cstheme="minorHAnsi"/>
          <w:sz w:val="26"/>
          <w:szCs w:val="26"/>
        </w:rPr>
        <w:t>r financeofficer</w:t>
      </w:r>
      <w:r w:rsidRPr="00FB5287">
        <w:rPr>
          <w:rFonts w:asciiTheme="minorHAnsi" w:hAnsiTheme="minorHAnsi" w:cstheme="minorHAnsi"/>
          <w:sz w:val="26"/>
          <w:szCs w:val="26"/>
        </w:rPr>
        <w:t>.aepd@gmail.com</w:t>
      </w:r>
    </w:p>
    <w:p w:rsidR="0041553E" w:rsidRPr="00FB5287" w:rsidRDefault="00C92FFE" w:rsidP="00C92FFE">
      <w:pPr>
        <w:spacing w:line="300" w:lineRule="auto"/>
        <w:ind w:right="340"/>
        <w:jc w:val="both"/>
        <w:rPr>
          <w:rFonts w:asciiTheme="minorHAnsi" w:hAnsiTheme="minorHAnsi" w:cstheme="minorHAnsi"/>
          <w:sz w:val="26"/>
          <w:szCs w:val="26"/>
        </w:rPr>
      </w:pPr>
      <w:r>
        <w:rPr>
          <w:rFonts w:asciiTheme="minorHAnsi" w:hAnsiTheme="minorHAnsi" w:cstheme="minorHAnsi"/>
          <w:sz w:val="26"/>
          <w:szCs w:val="26"/>
        </w:rPr>
        <w:t xml:space="preserve">Phone: </w:t>
      </w:r>
      <w:r w:rsidR="005B4CC5">
        <w:rPr>
          <w:rFonts w:asciiTheme="minorHAnsi" w:hAnsiTheme="minorHAnsi" w:cstheme="minorHAnsi"/>
          <w:sz w:val="26"/>
          <w:szCs w:val="26"/>
        </w:rPr>
        <w:t>0855 357 855</w:t>
      </w:r>
      <w:r w:rsidR="0041553E" w:rsidRPr="00FB5287">
        <w:rPr>
          <w:rFonts w:asciiTheme="minorHAnsi" w:hAnsiTheme="minorHAnsi" w:cstheme="minorHAnsi"/>
          <w:sz w:val="26"/>
          <w:szCs w:val="26"/>
        </w:rPr>
        <w:t xml:space="preserve"> (Ms.</w:t>
      </w:r>
      <w:r w:rsidR="005B4CC5">
        <w:rPr>
          <w:rFonts w:asciiTheme="minorHAnsi" w:hAnsiTheme="minorHAnsi" w:cstheme="minorHAnsi"/>
          <w:sz w:val="26"/>
          <w:szCs w:val="26"/>
        </w:rPr>
        <w:t xml:space="preserve"> Huong</w:t>
      </w:r>
      <w:r w:rsidR="0041553E" w:rsidRPr="00FB5287">
        <w:rPr>
          <w:rFonts w:asciiTheme="minorHAnsi" w:hAnsiTheme="minorHAnsi" w:cstheme="minorHAnsi"/>
          <w:sz w:val="26"/>
          <w:szCs w:val="26"/>
        </w:rPr>
        <w:t>)</w:t>
      </w:r>
    </w:p>
    <w:p w:rsidR="002E2BEC" w:rsidRPr="002E2BEC" w:rsidRDefault="002E2BEC" w:rsidP="00C92FFE">
      <w:pPr>
        <w:spacing w:line="224" w:lineRule="auto"/>
        <w:ind w:left="4"/>
        <w:jc w:val="both"/>
        <w:rPr>
          <w:rFonts w:asciiTheme="minorHAnsi" w:hAnsiTheme="minorHAnsi" w:cstheme="minorHAnsi"/>
          <w:sz w:val="26"/>
          <w:szCs w:val="26"/>
        </w:rPr>
      </w:pPr>
      <w:r w:rsidRPr="002E2BEC">
        <w:rPr>
          <w:rFonts w:asciiTheme="minorHAnsi" w:hAnsiTheme="minorHAnsi" w:cstheme="minorHAnsi"/>
          <w:sz w:val="26"/>
          <w:szCs w:val="26"/>
        </w:rPr>
        <w:t xml:space="preserve">Only short-listed candidates will be notified and contacted for an interview. </w:t>
      </w:r>
    </w:p>
    <w:p w:rsidR="0041553E" w:rsidRPr="00FB5287" w:rsidRDefault="0041553E" w:rsidP="00C92FFE">
      <w:pPr>
        <w:spacing w:line="300" w:lineRule="atLeast"/>
        <w:contextualSpacing/>
        <w:jc w:val="both"/>
        <w:rPr>
          <w:rFonts w:asciiTheme="minorHAnsi" w:hAnsiTheme="minorHAnsi" w:cstheme="minorHAnsi"/>
          <w:sz w:val="26"/>
          <w:szCs w:val="26"/>
        </w:rPr>
      </w:pPr>
    </w:p>
    <w:sectPr w:rsidR="0041553E" w:rsidRPr="00FB5287" w:rsidSect="00600BE8">
      <w:footerReference w:type="default" r:id="rId10"/>
      <w:pgSz w:w="11900" w:h="16838"/>
      <w:pgMar w:top="1260" w:right="1386" w:bottom="1440" w:left="1400" w:header="0" w:footer="576" w:gutter="0"/>
      <w:cols w:space="0" w:equalWidth="0">
        <w:col w:w="91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9E" w:rsidRDefault="0085269E" w:rsidP="00F172B1">
      <w:r>
        <w:separator/>
      </w:r>
    </w:p>
  </w:endnote>
  <w:endnote w:type="continuationSeparator" w:id="0">
    <w:p w:rsidR="0085269E" w:rsidRDefault="0085269E" w:rsidP="00F1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791519259"/>
      <w:docPartObj>
        <w:docPartGallery w:val="Page Numbers (Bottom of Page)"/>
        <w:docPartUnique/>
      </w:docPartObj>
    </w:sdtPr>
    <w:sdtEndPr>
      <w:rPr>
        <w:noProof/>
      </w:rPr>
    </w:sdtEndPr>
    <w:sdtContent>
      <w:p w:rsidR="002C203B" w:rsidRPr="002C203B" w:rsidRDefault="002C203B">
        <w:pPr>
          <w:pStyle w:val="Footer"/>
          <w:jc w:val="center"/>
          <w:rPr>
            <w:sz w:val="18"/>
          </w:rPr>
        </w:pPr>
        <w:r w:rsidRPr="002C203B">
          <w:rPr>
            <w:sz w:val="18"/>
          </w:rPr>
          <w:fldChar w:fldCharType="begin"/>
        </w:r>
        <w:r w:rsidRPr="002C203B">
          <w:rPr>
            <w:sz w:val="18"/>
          </w:rPr>
          <w:instrText xml:space="preserve"> PAGE   \* MERGEFORMAT </w:instrText>
        </w:r>
        <w:r w:rsidRPr="002C203B">
          <w:rPr>
            <w:sz w:val="18"/>
          </w:rPr>
          <w:fldChar w:fldCharType="separate"/>
        </w:r>
        <w:r w:rsidR="000402F5">
          <w:rPr>
            <w:noProof/>
            <w:sz w:val="18"/>
          </w:rPr>
          <w:t>1</w:t>
        </w:r>
        <w:r w:rsidRPr="002C203B">
          <w:rPr>
            <w:noProof/>
            <w:sz w:val="18"/>
          </w:rPr>
          <w:fldChar w:fldCharType="end"/>
        </w:r>
      </w:p>
    </w:sdtContent>
  </w:sdt>
  <w:p w:rsidR="002C203B" w:rsidRDefault="002C2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9E" w:rsidRDefault="0085269E" w:rsidP="00F172B1">
      <w:r>
        <w:separator/>
      </w:r>
    </w:p>
  </w:footnote>
  <w:footnote w:type="continuationSeparator" w:id="0">
    <w:p w:rsidR="0085269E" w:rsidRDefault="0085269E" w:rsidP="00F172B1">
      <w:r>
        <w:continuationSeparator/>
      </w:r>
    </w:p>
  </w:footnote>
  <w:footnote w:id="1">
    <w:p w:rsidR="00F172B1" w:rsidRDefault="00F172B1" w:rsidP="00F172B1">
      <w:pPr>
        <w:widowControl w:val="0"/>
        <w:rPr>
          <w:sz w:val="16"/>
          <w:szCs w:val="16"/>
        </w:rPr>
      </w:pPr>
      <w:r>
        <w:rPr>
          <w:rStyle w:val="FootnoteReference"/>
        </w:rPr>
        <w:footnoteRef/>
      </w:r>
      <w:r>
        <w:rPr>
          <w:sz w:val="16"/>
          <w:szCs w:val="16"/>
        </w:rPr>
        <w:t xml:space="preserve"> Divers refers to the gender identity of people who do not identify themselves as either male or female. The category divers</w:t>
      </w:r>
    </w:p>
    <w:p w:rsidR="00F172B1" w:rsidRDefault="00F172B1" w:rsidP="00F172B1">
      <w:pPr>
        <w:pBdr>
          <w:top w:val="nil"/>
          <w:left w:val="nil"/>
          <w:bottom w:val="nil"/>
          <w:right w:val="nil"/>
          <w:between w:val="nil"/>
        </w:pBdr>
        <w:rPr>
          <w:rFonts w:eastAsia="Georgia"/>
          <w:color w:val="000000"/>
          <w:sz w:val="16"/>
          <w:szCs w:val="16"/>
        </w:rPr>
      </w:pPr>
      <w:r>
        <w:rPr>
          <w:rFonts w:eastAsia="Georgia"/>
          <w:color w:val="000000"/>
          <w:sz w:val="16"/>
          <w:szCs w:val="16"/>
        </w:rPr>
        <w:t>recognizes other gender identities such as transgender or intersexual identities.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B141F2"/>
    <w:lvl w:ilvl="0" w:tplc="2F982390">
      <w:start w:val="1"/>
      <w:numFmt w:val="lowerLetter"/>
      <w:lvlText w:val="%1)"/>
      <w:lvlJc w:val="left"/>
    </w:lvl>
    <w:lvl w:ilvl="1" w:tplc="C1E64078">
      <w:start w:val="1"/>
      <w:numFmt w:val="bullet"/>
      <w:lvlText w:val=""/>
      <w:lvlJc w:val="left"/>
    </w:lvl>
    <w:lvl w:ilvl="2" w:tplc="A918AF1C">
      <w:start w:val="1"/>
      <w:numFmt w:val="bullet"/>
      <w:lvlText w:val=""/>
      <w:lvlJc w:val="left"/>
    </w:lvl>
    <w:lvl w:ilvl="3" w:tplc="7C46FB46">
      <w:start w:val="1"/>
      <w:numFmt w:val="bullet"/>
      <w:lvlText w:val=""/>
      <w:lvlJc w:val="left"/>
    </w:lvl>
    <w:lvl w:ilvl="4" w:tplc="4322CC14">
      <w:start w:val="1"/>
      <w:numFmt w:val="bullet"/>
      <w:lvlText w:val=""/>
      <w:lvlJc w:val="left"/>
    </w:lvl>
    <w:lvl w:ilvl="5" w:tplc="AC6ACDAA">
      <w:start w:val="1"/>
      <w:numFmt w:val="bullet"/>
      <w:lvlText w:val=""/>
      <w:lvlJc w:val="left"/>
    </w:lvl>
    <w:lvl w:ilvl="6" w:tplc="ABA68058">
      <w:start w:val="1"/>
      <w:numFmt w:val="bullet"/>
      <w:lvlText w:val=""/>
      <w:lvlJc w:val="left"/>
    </w:lvl>
    <w:lvl w:ilvl="7" w:tplc="2C3AF93A">
      <w:start w:val="1"/>
      <w:numFmt w:val="bullet"/>
      <w:lvlText w:val=""/>
      <w:lvlJc w:val="left"/>
    </w:lvl>
    <w:lvl w:ilvl="8" w:tplc="C02E57BA">
      <w:start w:val="1"/>
      <w:numFmt w:val="bullet"/>
      <w:lvlText w:val=""/>
      <w:lvlJc w:val="left"/>
    </w:lvl>
  </w:abstractNum>
  <w:abstractNum w:abstractNumId="1">
    <w:nsid w:val="00000002"/>
    <w:multiLevelType w:val="hybridMultilevel"/>
    <w:tmpl w:val="41B71EFA"/>
    <w:lvl w:ilvl="0" w:tplc="907EDB7C">
      <w:start w:val="7"/>
      <w:numFmt w:val="decimal"/>
      <w:lvlText w:val="%1."/>
      <w:lvlJc w:val="left"/>
    </w:lvl>
    <w:lvl w:ilvl="1" w:tplc="DBF4D566">
      <w:start w:val="1"/>
      <w:numFmt w:val="bullet"/>
      <w:lvlText w:val=" "/>
      <w:lvlJc w:val="left"/>
    </w:lvl>
    <w:lvl w:ilvl="2" w:tplc="3C840548">
      <w:start w:val="1"/>
      <w:numFmt w:val="bullet"/>
      <w:lvlText w:val=""/>
      <w:lvlJc w:val="left"/>
    </w:lvl>
    <w:lvl w:ilvl="3" w:tplc="D6283462">
      <w:start w:val="1"/>
      <w:numFmt w:val="bullet"/>
      <w:lvlText w:val=""/>
      <w:lvlJc w:val="left"/>
    </w:lvl>
    <w:lvl w:ilvl="4" w:tplc="2496EF50">
      <w:start w:val="1"/>
      <w:numFmt w:val="bullet"/>
      <w:lvlText w:val=""/>
      <w:lvlJc w:val="left"/>
    </w:lvl>
    <w:lvl w:ilvl="5" w:tplc="849CE310">
      <w:start w:val="1"/>
      <w:numFmt w:val="bullet"/>
      <w:lvlText w:val=""/>
      <w:lvlJc w:val="left"/>
    </w:lvl>
    <w:lvl w:ilvl="6" w:tplc="90F0CE34">
      <w:start w:val="1"/>
      <w:numFmt w:val="bullet"/>
      <w:lvlText w:val=""/>
      <w:lvlJc w:val="left"/>
    </w:lvl>
    <w:lvl w:ilvl="7" w:tplc="2E3AEB2E">
      <w:start w:val="1"/>
      <w:numFmt w:val="bullet"/>
      <w:lvlText w:val=""/>
      <w:lvlJc w:val="left"/>
    </w:lvl>
    <w:lvl w:ilvl="8" w:tplc="EE5CCFE0">
      <w:start w:val="1"/>
      <w:numFmt w:val="bullet"/>
      <w:lvlText w:val=""/>
      <w:lvlJc w:val="left"/>
    </w:lvl>
  </w:abstractNum>
  <w:abstractNum w:abstractNumId="2">
    <w:nsid w:val="00000003"/>
    <w:multiLevelType w:val="hybridMultilevel"/>
    <w:tmpl w:val="79E2A9E2"/>
    <w:lvl w:ilvl="0" w:tplc="EBA00D34">
      <w:start w:val="7"/>
      <w:numFmt w:val="decimal"/>
      <w:lvlText w:val="%1."/>
      <w:lvlJc w:val="left"/>
    </w:lvl>
    <w:lvl w:ilvl="1" w:tplc="D220AD30">
      <w:start w:val="1"/>
      <w:numFmt w:val="bullet"/>
      <w:lvlText w:val=" "/>
      <w:lvlJc w:val="left"/>
    </w:lvl>
    <w:lvl w:ilvl="2" w:tplc="7F822352">
      <w:start w:val="1"/>
      <w:numFmt w:val="bullet"/>
      <w:lvlText w:val="-"/>
      <w:lvlJc w:val="left"/>
    </w:lvl>
    <w:lvl w:ilvl="3" w:tplc="887C623A">
      <w:start w:val="1"/>
      <w:numFmt w:val="bullet"/>
      <w:lvlText w:val=""/>
      <w:lvlJc w:val="left"/>
    </w:lvl>
    <w:lvl w:ilvl="4" w:tplc="BB5EB486">
      <w:start w:val="1"/>
      <w:numFmt w:val="bullet"/>
      <w:lvlText w:val=""/>
      <w:lvlJc w:val="left"/>
    </w:lvl>
    <w:lvl w:ilvl="5" w:tplc="0A8043EA">
      <w:start w:val="1"/>
      <w:numFmt w:val="bullet"/>
      <w:lvlText w:val=""/>
      <w:lvlJc w:val="left"/>
    </w:lvl>
    <w:lvl w:ilvl="6" w:tplc="EE8AE5A4">
      <w:start w:val="1"/>
      <w:numFmt w:val="bullet"/>
      <w:lvlText w:val=""/>
      <w:lvlJc w:val="left"/>
    </w:lvl>
    <w:lvl w:ilvl="7" w:tplc="4F746B7E">
      <w:start w:val="1"/>
      <w:numFmt w:val="bullet"/>
      <w:lvlText w:val=""/>
      <w:lvlJc w:val="left"/>
    </w:lvl>
    <w:lvl w:ilvl="8" w:tplc="25DCD0AC">
      <w:start w:val="1"/>
      <w:numFmt w:val="bullet"/>
      <w:lvlText w:val=""/>
      <w:lvlJc w:val="left"/>
    </w:lvl>
  </w:abstractNum>
  <w:abstractNum w:abstractNumId="3">
    <w:nsid w:val="00000004"/>
    <w:multiLevelType w:val="hybridMultilevel"/>
    <w:tmpl w:val="7545E146"/>
    <w:lvl w:ilvl="0" w:tplc="17CC5696">
      <w:start w:val="9"/>
      <w:numFmt w:val="decimal"/>
      <w:lvlText w:val="%1."/>
      <w:lvlJc w:val="left"/>
    </w:lvl>
    <w:lvl w:ilvl="1" w:tplc="331AC342">
      <w:start w:val="1"/>
      <w:numFmt w:val="bullet"/>
      <w:lvlText w:val=" "/>
      <w:lvlJc w:val="left"/>
    </w:lvl>
    <w:lvl w:ilvl="2" w:tplc="77405CE6">
      <w:start w:val="1"/>
      <w:numFmt w:val="lowerLetter"/>
      <w:lvlText w:val="%3."/>
      <w:lvlJc w:val="left"/>
    </w:lvl>
    <w:lvl w:ilvl="3" w:tplc="80A22910">
      <w:start w:val="1"/>
      <w:numFmt w:val="bullet"/>
      <w:lvlText w:val=""/>
      <w:lvlJc w:val="left"/>
    </w:lvl>
    <w:lvl w:ilvl="4" w:tplc="C60E7D76">
      <w:start w:val="1"/>
      <w:numFmt w:val="bullet"/>
      <w:lvlText w:val=""/>
      <w:lvlJc w:val="left"/>
    </w:lvl>
    <w:lvl w:ilvl="5" w:tplc="BFC434DE">
      <w:start w:val="1"/>
      <w:numFmt w:val="bullet"/>
      <w:lvlText w:val=""/>
      <w:lvlJc w:val="left"/>
    </w:lvl>
    <w:lvl w:ilvl="6" w:tplc="873A41B2">
      <w:start w:val="1"/>
      <w:numFmt w:val="bullet"/>
      <w:lvlText w:val=""/>
      <w:lvlJc w:val="left"/>
    </w:lvl>
    <w:lvl w:ilvl="7" w:tplc="98185FC0">
      <w:start w:val="1"/>
      <w:numFmt w:val="bullet"/>
      <w:lvlText w:val=""/>
      <w:lvlJc w:val="left"/>
    </w:lvl>
    <w:lvl w:ilvl="8" w:tplc="A446BBDA">
      <w:start w:val="1"/>
      <w:numFmt w:val="bullet"/>
      <w:lvlText w:val=""/>
      <w:lvlJc w:val="left"/>
    </w:lvl>
  </w:abstractNum>
  <w:abstractNum w:abstractNumId="4">
    <w:nsid w:val="00000005"/>
    <w:multiLevelType w:val="hybridMultilevel"/>
    <w:tmpl w:val="515F007C"/>
    <w:lvl w:ilvl="0" w:tplc="1716E78C">
      <w:start w:val="3"/>
      <w:numFmt w:val="decimal"/>
      <w:lvlText w:val="%1."/>
      <w:lvlJc w:val="left"/>
    </w:lvl>
    <w:lvl w:ilvl="1" w:tplc="9F448BCA">
      <w:start w:val="1"/>
      <w:numFmt w:val="bullet"/>
      <w:lvlText w:val=""/>
      <w:lvlJc w:val="left"/>
    </w:lvl>
    <w:lvl w:ilvl="2" w:tplc="58EA69B6">
      <w:start w:val="1"/>
      <w:numFmt w:val="bullet"/>
      <w:lvlText w:val=""/>
      <w:lvlJc w:val="left"/>
    </w:lvl>
    <w:lvl w:ilvl="3" w:tplc="D4EE258C">
      <w:start w:val="1"/>
      <w:numFmt w:val="bullet"/>
      <w:lvlText w:val=""/>
      <w:lvlJc w:val="left"/>
    </w:lvl>
    <w:lvl w:ilvl="4" w:tplc="D4D0E376">
      <w:start w:val="1"/>
      <w:numFmt w:val="bullet"/>
      <w:lvlText w:val=""/>
      <w:lvlJc w:val="left"/>
    </w:lvl>
    <w:lvl w:ilvl="5" w:tplc="A15A6F1E">
      <w:start w:val="1"/>
      <w:numFmt w:val="bullet"/>
      <w:lvlText w:val=""/>
      <w:lvlJc w:val="left"/>
    </w:lvl>
    <w:lvl w:ilvl="6" w:tplc="54A25CC6">
      <w:start w:val="1"/>
      <w:numFmt w:val="bullet"/>
      <w:lvlText w:val=""/>
      <w:lvlJc w:val="left"/>
    </w:lvl>
    <w:lvl w:ilvl="7" w:tplc="6B82BC92">
      <w:start w:val="1"/>
      <w:numFmt w:val="bullet"/>
      <w:lvlText w:val=""/>
      <w:lvlJc w:val="left"/>
    </w:lvl>
    <w:lvl w:ilvl="8" w:tplc="C7CEAF7A">
      <w:start w:val="1"/>
      <w:numFmt w:val="bullet"/>
      <w:lvlText w:val=""/>
      <w:lvlJc w:val="left"/>
    </w:lvl>
  </w:abstractNum>
  <w:abstractNum w:abstractNumId="5">
    <w:nsid w:val="00000006"/>
    <w:multiLevelType w:val="hybridMultilevel"/>
    <w:tmpl w:val="5BD062C2"/>
    <w:lvl w:ilvl="0" w:tplc="FB76A596">
      <w:start w:val="1"/>
      <w:numFmt w:val="bullet"/>
      <w:lvlText w:val=" "/>
      <w:lvlJc w:val="left"/>
    </w:lvl>
    <w:lvl w:ilvl="1" w:tplc="D7E653E0">
      <w:start w:val="1"/>
      <w:numFmt w:val="bullet"/>
      <w:lvlText w:val=""/>
      <w:lvlJc w:val="left"/>
    </w:lvl>
    <w:lvl w:ilvl="2" w:tplc="2EBC2FDC">
      <w:start w:val="1"/>
      <w:numFmt w:val="bullet"/>
      <w:lvlText w:val=""/>
      <w:lvlJc w:val="left"/>
    </w:lvl>
    <w:lvl w:ilvl="3" w:tplc="5602155A">
      <w:start w:val="1"/>
      <w:numFmt w:val="bullet"/>
      <w:lvlText w:val=""/>
      <w:lvlJc w:val="left"/>
    </w:lvl>
    <w:lvl w:ilvl="4" w:tplc="9BC0B090">
      <w:start w:val="1"/>
      <w:numFmt w:val="bullet"/>
      <w:lvlText w:val=""/>
      <w:lvlJc w:val="left"/>
    </w:lvl>
    <w:lvl w:ilvl="5" w:tplc="0010E3DE">
      <w:start w:val="1"/>
      <w:numFmt w:val="bullet"/>
      <w:lvlText w:val=""/>
      <w:lvlJc w:val="left"/>
    </w:lvl>
    <w:lvl w:ilvl="6" w:tplc="6482513A">
      <w:start w:val="1"/>
      <w:numFmt w:val="bullet"/>
      <w:lvlText w:val=""/>
      <w:lvlJc w:val="left"/>
    </w:lvl>
    <w:lvl w:ilvl="7" w:tplc="B8F415BE">
      <w:start w:val="1"/>
      <w:numFmt w:val="bullet"/>
      <w:lvlText w:val=""/>
      <w:lvlJc w:val="left"/>
    </w:lvl>
    <w:lvl w:ilvl="8" w:tplc="744645EC">
      <w:start w:val="1"/>
      <w:numFmt w:val="bullet"/>
      <w:lvlText w:val=""/>
      <w:lvlJc w:val="left"/>
    </w:lvl>
  </w:abstractNum>
  <w:abstractNum w:abstractNumId="6">
    <w:nsid w:val="00000007"/>
    <w:multiLevelType w:val="hybridMultilevel"/>
    <w:tmpl w:val="12200854"/>
    <w:lvl w:ilvl="0" w:tplc="E6B420E0">
      <w:start w:val="11"/>
      <w:numFmt w:val="decimal"/>
      <w:lvlText w:val="%1."/>
      <w:lvlJc w:val="left"/>
    </w:lvl>
    <w:lvl w:ilvl="1" w:tplc="8E0AB400">
      <w:start w:val="1"/>
      <w:numFmt w:val="bullet"/>
      <w:lvlText w:val=" "/>
      <w:lvlJc w:val="left"/>
    </w:lvl>
    <w:lvl w:ilvl="2" w:tplc="FA540D10">
      <w:start w:val="1"/>
      <w:numFmt w:val="bullet"/>
      <w:lvlText w:val=""/>
      <w:lvlJc w:val="left"/>
    </w:lvl>
    <w:lvl w:ilvl="3" w:tplc="6B783D8C">
      <w:start w:val="1"/>
      <w:numFmt w:val="bullet"/>
      <w:lvlText w:val=""/>
      <w:lvlJc w:val="left"/>
    </w:lvl>
    <w:lvl w:ilvl="4" w:tplc="8C3C697C">
      <w:start w:val="1"/>
      <w:numFmt w:val="bullet"/>
      <w:lvlText w:val=""/>
      <w:lvlJc w:val="left"/>
    </w:lvl>
    <w:lvl w:ilvl="5" w:tplc="1BB20002">
      <w:start w:val="1"/>
      <w:numFmt w:val="bullet"/>
      <w:lvlText w:val=""/>
      <w:lvlJc w:val="left"/>
    </w:lvl>
    <w:lvl w:ilvl="6" w:tplc="B5109792">
      <w:start w:val="1"/>
      <w:numFmt w:val="bullet"/>
      <w:lvlText w:val=""/>
      <w:lvlJc w:val="left"/>
    </w:lvl>
    <w:lvl w:ilvl="7" w:tplc="5D0A9AB0">
      <w:start w:val="1"/>
      <w:numFmt w:val="bullet"/>
      <w:lvlText w:val=""/>
      <w:lvlJc w:val="left"/>
    </w:lvl>
    <w:lvl w:ilvl="8" w:tplc="D9BEDD62">
      <w:start w:val="1"/>
      <w:numFmt w:val="bullet"/>
      <w:lvlText w:val=""/>
      <w:lvlJc w:val="left"/>
    </w:lvl>
  </w:abstractNum>
  <w:abstractNum w:abstractNumId="7">
    <w:nsid w:val="00000008"/>
    <w:multiLevelType w:val="hybridMultilevel"/>
    <w:tmpl w:val="4DB127F8"/>
    <w:lvl w:ilvl="0" w:tplc="A692C232">
      <w:start w:val="12"/>
      <w:numFmt w:val="decimal"/>
      <w:lvlText w:val="%1."/>
      <w:lvlJc w:val="left"/>
    </w:lvl>
    <w:lvl w:ilvl="1" w:tplc="73F637A8">
      <w:start w:val="1"/>
      <w:numFmt w:val="bullet"/>
      <w:lvlText w:val=" "/>
      <w:lvlJc w:val="left"/>
    </w:lvl>
    <w:lvl w:ilvl="2" w:tplc="ADB473F2">
      <w:start w:val="1"/>
      <w:numFmt w:val="lowerLetter"/>
      <w:lvlText w:val="%3)"/>
      <w:lvlJc w:val="left"/>
    </w:lvl>
    <w:lvl w:ilvl="3" w:tplc="7F0682A8">
      <w:start w:val="1"/>
      <w:numFmt w:val="bullet"/>
      <w:lvlText w:val=""/>
      <w:lvlJc w:val="left"/>
    </w:lvl>
    <w:lvl w:ilvl="4" w:tplc="1000431C">
      <w:start w:val="1"/>
      <w:numFmt w:val="bullet"/>
      <w:lvlText w:val=""/>
      <w:lvlJc w:val="left"/>
    </w:lvl>
    <w:lvl w:ilvl="5" w:tplc="D6C4B606">
      <w:start w:val="1"/>
      <w:numFmt w:val="bullet"/>
      <w:lvlText w:val=""/>
      <w:lvlJc w:val="left"/>
    </w:lvl>
    <w:lvl w:ilvl="6" w:tplc="A97431D4">
      <w:start w:val="1"/>
      <w:numFmt w:val="bullet"/>
      <w:lvlText w:val=""/>
      <w:lvlJc w:val="left"/>
    </w:lvl>
    <w:lvl w:ilvl="7" w:tplc="DC8EF7E0">
      <w:start w:val="1"/>
      <w:numFmt w:val="bullet"/>
      <w:lvlText w:val=""/>
      <w:lvlJc w:val="left"/>
    </w:lvl>
    <w:lvl w:ilvl="8" w:tplc="05B2E74C">
      <w:start w:val="1"/>
      <w:numFmt w:val="bullet"/>
      <w:lvlText w:val=""/>
      <w:lvlJc w:val="left"/>
    </w:lvl>
  </w:abstractNum>
  <w:abstractNum w:abstractNumId="8">
    <w:nsid w:val="00000009"/>
    <w:multiLevelType w:val="hybridMultilevel"/>
    <w:tmpl w:val="0216231A"/>
    <w:lvl w:ilvl="0" w:tplc="5EA8DC12">
      <w:start w:val="1"/>
      <w:numFmt w:val="decimal"/>
      <w:lvlText w:val="%1"/>
      <w:lvlJc w:val="left"/>
    </w:lvl>
    <w:lvl w:ilvl="1" w:tplc="3C0042DA">
      <w:start w:val="1"/>
      <w:numFmt w:val="bullet"/>
      <w:lvlText w:val=" "/>
      <w:lvlJc w:val="left"/>
    </w:lvl>
    <w:lvl w:ilvl="2" w:tplc="18C221A6">
      <w:start w:val="1"/>
      <w:numFmt w:val="lowerLetter"/>
      <w:lvlText w:val="%3)"/>
      <w:lvlJc w:val="left"/>
    </w:lvl>
    <w:lvl w:ilvl="3" w:tplc="2D64CFB6">
      <w:start w:val="1"/>
      <w:numFmt w:val="bullet"/>
      <w:lvlText w:val=""/>
      <w:lvlJc w:val="left"/>
    </w:lvl>
    <w:lvl w:ilvl="4" w:tplc="FF1A2766">
      <w:start w:val="1"/>
      <w:numFmt w:val="bullet"/>
      <w:lvlText w:val=""/>
      <w:lvlJc w:val="left"/>
    </w:lvl>
    <w:lvl w:ilvl="5" w:tplc="C33EA1B4">
      <w:start w:val="1"/>
      <w:numFmt w:val="bullet"/>
      <w:lvlText w:val=""/>
      <w:lvlJc w:val="left"/>
    </w:lvl>
    <w:lvl w:ilvl="6" w:tplc="E7FAE58E">
      <w:start w:val="1"/>
      <w:numFmt w:val="bullet"/>
      <w:lvlText w:val=""/>
      <w:lvlJc w:val="left"/>
    </w:lvl>
    <w:lvl w:ilvl="7" w:tplc="3F88A1F0">
      <w:start w:val="1"/>
      <w:numFmt w:val="bullet"/>
      <w:lvlText w:val=""/>
      <w:lvlJc w:val="left"/>
    </w:lvl>
    <w:lvl w:ilvl="8" w:tplc="0BF29162">
      <w:start w:val="1"/>
      <w:numFmt w:val="bullet"/>
      <w:lvlText w:val=""/>
      <w:lvlJc w:val="left"/>
    </w:lvl>
  </w:abstractNum>
  <w:abstractNum w:abstractNumId="9">
    <w:nsid w:val="0000000A"/>
    <w:multiLevelType w:val="hybridMultilevel"/>
    <w:tmpl w:val="1F16E9E8"/>
    <w:lvl w:ilvl="0" w:tplc="97E238D4">
      <w:start w:val="2"/>
      <w:numFmt w:val="lowerLetter"/>
      <w:lvlText w:val="%1)"/>
      <w:lvlJc w:val="left"/>
    </w:lvl>
    <w:lvl w:ilvl="1" w:tplc="90E4E61C">
      <w:start w:val="1"/>
      <w:numFmt w:val="bullet"/>
      <w:lvlText w:val=""/>
      <w:lvlJc w:val="left"/>
    </w:lvl>
    <w:lvl w:ilvl="2" w:tplc="83EEA3C0">
      <w:start w:val="1"/>
      <w:numFmt w:val="bullet"/>
      <w:lvlText w:val=""/>
      <w:lvlJc w:val="left"/>
    </w:lvl>
    <w:lvl w:ilvl="3" w:tplc="A5B6D0E8">
      <w:start w:val="1"/>
      <w:numFmt w:val="bullet"/>
      <w:lvlText w:val=""/>
      <w:lvlJc w:val="left"/>
    </w:lvl>
    <w:lvl w:ilvl="4" w:tplc="D05ABCA8">
      <w:start w:val="1"/>
      <w:numFmt w:val="bullet"/>
      <w:lvlText w:val=""/>
      <w:lvlJc w:val="left"/>
    </w:lvl>
    <w:lvl w:ilvl="5" w:tplc="340AC3C6">
      <w:start w:val="1"/>
      <w:numFmt w:val="bullet"/>
      <w:lvlText w:val=""/>
      <w:lvlJc w:val="left"/>
    </w:lvl>
    <w:lvl w:ilvl="6" w:tplc="385C9DEC">
      <w:start w:val="1"/>
      <w:numFmt w:val="bullet"/>
      <w:lvlText w:val=""/>
      <w:lvlJc w:val="left"/>
    </w:lvl>
    <w:lvl w:ilvl="7" w:tplc="F3B62068">
      <w:start w:val="1"/>
      <w:numFmt w:val="bullet"/>
      <w:lvlText w:val=""/>
      <w:lvlJc w:val="left"/>
    </w:lvl>
    <w:lvl w:ilvl="8" w:tplc="97E24B5A">
      <w:start w:val="1"/>
      <w:numFmt w:val="bullet"/>
      <w:lvlText w:val=""/>
      <w:lvlJc w:val="left"/>
    </w:lvl>
  </w:abstractNum>
  <w:abstractNum w:abstractNumId="10">
    <w:nsid w:val="0000000B"/>
    <w:multiLevelType w:val="hybridMultilevel"/>
    <w:tmpl w:val="1190CDE6"/>
    <w:lvl w:ilvl="0" w:tplc="A5866DDE">
      <w:start w:val="5"/>
      <w:numFmt w:val="lowerLetter"/>
      <w:lvlText w:val="%1)"/>
      <w:lvlJc w:val="left"/>
    </w:lvl>
    <w:lvl w:ilvl="1" w:tplc="42B22F4C">
      <w:start w:val="1"/>
      <w:numFmt w:val="bullet"/>
      <w:lvlText w:val=""/>
      <w:lvlJc w:val="left"/>
    </w:lvl>
    <w:lvl w:ilvl="2" w:tplc="BFEA14D8">
      <w:start w:val="1"/>
      <w:numFmt w:val="bullet"/>
      <w:lvlText w:val=""/>
      <w:lvlJc w:val="left"/>
    </w:lvl>
    <w:lvl w:ilvl="3" w:tplc="FC4223A8">
      <w:start w:val="1"/>
      <w:numFmt w:val="bullet"/>
      <w:lvlText w:val=""/>
      <w:lvlJc w:val="left"/>
    </w:lvl>
    <w:lvl w:ilvl="4" w:tplc="625823C4">
      <w:start w:val="1"/>
      <w:numFmt w:val="bullet"/>
      <w:lvlText w:val=""/>
      <w:lvlJc w:val="left"/>
    </w:lvl>
    <w:lvl w:ilvl="5" w:tplc="6DAE4ED2">
      <w:start w:val="1"/>
      <w:numFmt w:val="bullet"/>
      <w:lvlText w:val=""/>
      <w:lvlJc w:val="left"/>
    </w:lvl>
    <w:lvl w:ilvl="6" w:tplc="2870C64E">
      <w:start w:val="1"/>
      <w:numFmt w:val="bullet"/>
      <w:lvlText w:val=""/>
      <w:lvlJc w:val="left"/>
    </w:lvl>
    <w:lvl w:ilvl="7" w:tplc="1CAC63BA">
      <w:start w:val="1"/>
      <w:numFmt w:val="bullet"/>
      <w:lvlText w:val=""/>
      <w:lvlJc w:val="left"/>
    </w:lvl>
    <w:lvl w:ilvl="8" w:tplc="57D4E3CA">
      <w:start w:val="1"/>
      <w:numFmt w:val="bullet"/>
      <w:lvlText w:val=""/>
      <w:lvlJc w:val="left"/>
    </w:lvl>
  </w:abstractNum>
  <w:abstractNum w:abstractNumId="11">
    <w:nsid w:val="0000000C"/>
    <w:multiLevelType w:val="hybridMultilevel"/>
    <w:tmpl w:val="66EF438C"/>
    <w:lvl w:ilvl="0" w:tplc="A93A95CA">
      <w:start w:val="11"/>
      <w:numFmt w:val="lowerLetter"/>
      <w:lvlText w:val="%1)"/>
      <w:lvlJc w:val="left"/>
    </w:lvl>
    <w:lvl w:ilvl="1" w:tplc="FE3E2EF2">
      <w:start w:val="1"/>
      <w:numFmt w:val="bullet"/>
      <w:lvlText w:val=""/>
      <w:lvlJc w:val="left"/>
    </w:lvl>
    <w:lvl w:ilvl="2" w:tplc="574462D2">
      <w:start w:val="1"/>
      <w:numFmt w:val="bullet"/>
      <w:lvlText w:val=""/>
      <w:lvlJc w:val="left"/>
    </w:lvl>
    <w:lvl w:ilvl="3" w:tplc="AA94688C">
      <w:start w:val="1"/>
      <w:numFmt w:val="bullet"/>
      <w:lvlText w:val=""/>
      <w:lvlJc w:val="left"/>
    </w:lvl>
    <w:lvl w:ilvl="4" w:tplc="369EA662">
      <w:start w:val="1"/>
      <w:numFmt w:val="bullet"/>
      <w:lvlText w:val=""/>
      <w:lvlJc w:val="left"/>
    </w:lvl>
    <w:lvl w:ilvl="5" w:tplc="7EBC6B9A">
      <w:start w:val="1"/>
      <w:numFmt w:val="bullet"/>
      <w:lvlText w:val=""/>
      <w:lvlJc w:val="left"/>
    </w:lvl>
    <w:lvl w:ilvl="6" w:tplc="80A81D14">
      <w:start w:val="1"/>
      <w:numFmt w:val="bullet"/>
      <w:lvlText w:val=""/>
      <w:lvlJc w:val="left"/>
    </w:lvl>
    <w:lvl w:ilvl="7" w:tplc="D160EDC4">
      <w:start w:val="1"/>
      <w:numFmt w:val="bullet"/>
      <w:lvlText w:val=""/>
      <w:lvlJc w:val="left"/>
    </w:lvl>
    <w:lvl w:ilvl="8" w:tplc="F5C0859E">
      <w:start w:val="1"/>
      <w:numFmt w:val="bullet"/>
      <w:lvlText w:val=""/>
      <w:lvlJc w:val="left"/>
    </w:lvl>
  </w:abstractNum>
  <w:abstractNum w:abstractNumId="12">
    <w:nsid w:val="03686BF4"/>
    <w:multiLevelType w:val="hybridMultilevel"/>
    <w:tmpl w:val="FD5443BA"/>
    <w:lvl w:ilvl="0" w:tplc="E564C5FC">
      <w:start w:val="3"/>
      <w:numFmt w:val="bullet"/>
      <w:lvlText w:val="-"/>
      <w:lvlJc w:val="left"/>
      <w:pPr>
        <w:ind w:left="364" w:hanging="360"/>
      </w:pPr>
      <w:rPr>
        <w:rFonts w:ascii="Calibri" w:eastAsia="Calibri Light" w:hAnsi="Calibri" w:cs="Calibri"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3">
    <w:nsid w:val="1474492A"/>
    <w:multiLevelType w:val="hybridMultilevel"/>
    <w:tmpl w:val="053E72CE"/>
    <w:lvl w:ilvl="0" w:tplc="04090001">
      <w:start w:val="1"/>
      <w:numFmt w:val="bullet"/>
      <w:lvlText w:val=""/>
      <w:lvlJc w:val="left"/>
      <w:rPr>
        <w:rFonts w:ascii="Symbol" w:hAnsi="Symbol" w:hint="default"/>
      </w:rPr>
    </w:lvl>
    <w:lvl w:ilvl="1" w:tplc="8E0AB400">
      <w:start w:val="1"/>
      <w:numFmt w:val="bullet"/>
      <w:lvlText w:val=" "/>
      <w:lvlJc w:val="left"/>
    </w:lvl>
    <w:lvl w:ilvl="2" w:tplc="FA540D10">
      <w:start w:val="1"/>
      <w:numFmt w:val="bullet"/>
      <w:lvlText w:val=""/>
      <w:lvlJc w:val="left"/>
    </w:lvl>
    <w:lvl w:ilvl="3" w:tplc="6B783D8C">
      <w:start w:val="1"/>
      <w:numFmt w:val="bullet"/>
      <w:lvlText w:val=""/>
      <w:lvlJc w:val="left"/>
    </w:lvl>
    <w:lvl w:ilvl="4" w:tplc="8C3C697C">
      <w:start w:val="1"/>
      <w:numFmt w:val="bullet"/>
      <w:lvlText w:val=""/>
      <w:lvlJc w:val="left"/>
    </w:lvl>
    <w:lvl w:ilvl="5" w:tplc="1BB20002">
      <w:start w:val="1"/>
      <w:numFmt w:val="bullet"/>
      <w:lvlText w:val=""/>
      <w:lvlJc w:val="left"/>
    </w:lvl>
    <w:lvl w:ilvl="6" w:tplc="B5109792">
      <w:start w:val="1"/>
      <w:numFmt w:val="bullet"/>
      <w:lvlText w:val=""/>
      <w:lvlJc w:val="left"/>
    </w:lvl>
    <w:lvl w:ilvl="7" w:tplc="5D0A9AB0">
      <w:start w:val="1"/>
      <w:numFmt w:val="bullet"/>
      <w:lvlText w:val=""/>
      <w:lvlJc w:val="left"/>
    </w:lvl>
    <w:lvl w:ilvl="8" w:tplc="D9BEDD62">
      <w:start w:val="1"/>
      <w:numFmt w:val="bullet"/>
      <w:lvlText w:val=""/>
      <w:lvlJc w:val="left"/>
    </w:lvl>
  </w:abstractNum>
  <w:abstractNum w:abstractNumId="14">
    <w:nsid w:val="284C31DF"/>
    <w:multiLevelType w:val="multilevel"/>
    <w:tmpl w:val="215625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AB63661"/>
    <w:multiLevelType w:val="hybridMultilevel"/>
    <w:tmpl w:val="3B9A0D36"/>
    <w:lvl w:ilvl="0" w:tplc="75D60B6A">
      <w:start w:val="3"/>
      <w:numFmt w:val="bullet"/>
      <w:lvlText w:val="-"/>
      <w:lvlJc w:val="left"/>
      <w:pPr>
        <w:ind w:left="526" w:hanging="360"/>
      </w:pPr>
      <w:rPr>
        <w:rFonts w:ascii="Calibri" w:eastAsia="Calibri Light" w:hAnsi="Calibri" w:cs="Calibri"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16">
    <w:nsid w:val="2F3E0835"/>
    <w:multiLevelType w:val="hybridMultilevel"/>
    <w:tmpl w:val="F68C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E75C1"/>
    <w:multiLevelType w:val="hybridMultilevel"/>
    <w:tmpl w:val="788A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2"/>
  </w:num>
  <w:num w:numId="15">
    <w:abstractNumId w:val="15"/>
  </w:num>
  <w:num w:numId="16">
    <w:abstractNumId w:val="1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72"/>
    <w:rsid w:val="00001025"/>
    <w:rsid w:val="000262A5"/>
    <w:rsid w:val="000402F5"/>
    <w:rsid w:val="00057DC7"/>
    <w:rsid w:val="000D0F68"/>
    <w:rsid w:val="00172C97"/>
    <w:rsid w:val="002A2429"/>
    <w:rsid w:val="002C203B"/>
    <w:rsid w:val="002E2BEC"/>
    <w:rsid w:val="00313059"/>
    <w:rsid w:val="003171EC"/>
    <w:rsid w:val="00335777"/>
    <w:rsid w:val="003C33EE"/>
    <w:rsid w:val="0041553E"/>
    <w:rsid w:val="00424E6D"/>
    <w:rsid w:val="004C3A26"/>
    <w:rsid w:val="00584C60"/>
    <w:rsid w:val="005B4CC5"/>
    <w:rsid w:val="005D497F"/>
    <w:rsid w:val="00600BE8"/>
    <w:rsid w:val="006303AE"/>
    <w:rsid w:val="006309EF"/>
    <w:rsid w:val="00645739"/>
    <w:rsid w:val="00667580"/>
    <w:rsid w:val="00667746"/>
    <w:rsid w:val="006744CA"/>
    <w:rsid w:val="006B3678"/>
    <w:rsid w:val="00741C72"/>
    <w:rsid w:val="0085269E"/>
    <w:rsid w:val="0085484B"/>
    <w:rsid w:val="00855115"/>
    <w:rsid w:val="00920DD2"/>
    <w:rsid w:val="00941D12"/>
    <w:rsid w:val="00A05614"/>
    <w:rsid w:val="00A72B1E"/>
    <w:rsid w:val="00A84A78"/>
    <w:rsid w:val="00AA1725"/>
    <w:rsid w:val="00B14F04"/>
    <w:rsid w:val="00B429BA"/>
    <w:rsid w:val="00C92FFE"/>
    <w:rsid w:val="00CC74F3"/>
    <w:rsid w:val="00E534B3"/>
    <w:rsid w:val="00E745FA"/>
    <w:rsid w:val="00ED5572"/>
    <w:rsid w:val="00F10009"/>
    <w:rsid w:val="00F172B1"/>
    <w:rsid w:val="00FA1516"/>
    <w:rsid w:val="00FA3407"/>
    <w:rsid w:val="00FB5287"/>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E745FA"/>
    <w:pPr>
      <w:widowControl w:val="0"/>
      <w:autoSpaceDE w:val="0"/>
      <w:autoSpaceDN w:val="0"/>
      <w:ind w:left="933" w:hanging="360"/>
    </w:pPr>
    <w:rPr>
      <w:rFonts w:cs="Calibri"/>
      <w:sz w:val="22"/>
      <w:szCs w:val="22"/>
      <w:lang w:bidi="en-US"/>
    </w:rPr>
  </w:style>
  <w:style w:type="character" w:customStyle="1" w:styleId="ListParagraphChar">
    <w:name w:val="List Paragraph Char"/>
    <w:aliases w:val="MCHIP_list paragraph Char,List Paragraph1 Char,Recommendation Char"/>
    <w:link w:val="ListParagraph"/>
    <w:uiPriority w:val="34"/>
    <w:locked/>
    <w:rsid w:val="00E745FA"/>
    <w:rPr>
      <w:rFonts w:cs="Calibri"/>
      <w:sz w:val="22"/>
      <w:szCs w:val="22"/>
      <w:lang w:bidi="en-US"/>
    </w:rPr>
  </w:style>
  <w:style w:type="table" w:styleId="TableGrid">
    <w:name w:val="Table Grid"/>
    <w:basedOn w:val="TableNormal"/>
    <w:uiPriority w:val="59"/>
    <w:rsid w:val="00E74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A1516"/>
    <w:rPr>
      <w:rFonts w:ascii="Tahoma" w:hAnsi="Tahoma" w:cs="Tahoma"/>
      <w:sz w:val="16"/>
      <w:szCs w:val="16"/>
    </w:rPr>
  </w:style>
  <w:style w:type="character" w:customStyle="1" w:styleId="BalloonTextChar">
    <w:name w:val="Balloon Text Char"/>
    <w:basedOn w:val="DefaultParagraphFont"/>
    <w:link w:val="BalloonText"/>
    <w:uiPriority w:val="99"/>
    <w:semiHidden/>
    <w:rsid w:val="00FA1516"/>
    <w:rPr>
      <w:rFonts w:ascii="Tahoma" w:hAnsi="Tahoma" w:cs="Tahoma"/>
      <w:sz w:val="16"/>
      <w:szCs w:val="16"/>
    </w:rPr>
  </w:style>
  <w:style w:type="character" w:styleId="FootnoteReference">
    <w:name w:val="footnote reference"/>
    <w:basedOn w:val="DefaultParagraphFont"/>
    <w:uiPriority w:val="99"/>
    <w:unhideWhenUsed/>
    <w:rsid w:val="00F172B1"/>
    <w:rPr>
      <w:vertAlign w:val="superscript"/>
    </w:rPr>
  </w:style>
  <w:style w:type="paragraph" w:customStyle="1" w:styleId="Default">
    <w:name w:val="Default"/>
    <w:rsid w:val="0041553E"/>
    <w:pPr>
      <w:autoSpaceDE w:val="0"/>
      <w:autoSpaceDN w:val="0"/>
      <w:adjustRightInd w:val="0"/>
    </w:pPr>
    <w:rPr>
      <w:rFonts w:ascii="Wingdings" w:hAnsi="Wingdings" w:cs="Wingdings"/>
      <w:color w:val="000000"/>
      <w:sz w:val="24"/>
      <w:szCs w:val="24"/>
    </w:rPr>
  </w:style>
  <w:style w:type="paragraph" w:styleId="BodyText">
    <w:name w:val="Body Text"/>
    <w:basedOn w:val="Normal"/>
    <w:link w:val="BodyTextChar"/>
    <w:uiPriority w:val="1"/>
    <w:qFormat/>
    <w:rsid w:val="0041553E"/>
    <w:pPr>
      <w:widowControl w:val="0"/>
      <w:autoSpaceDE w:val="0"/>
      <w:autoSpaceDN w:val="0"/>
    </w:pPr>
    <w:rPr>
      <w:rFonts w:cs="Calibri"/>
      <w:sz w:val="22"/>
      <w:szCs w:val="22"/>
      <w:lang w:bidi="en-US"/>
    </w:rPr>
  </w:style>
  <w:style w:type="character" w:customStyle="1" w:styleId="BodyTextChar">
    <w:name w:val="Body Text Char"/>
    <w:basedOn w:val="DefaultParagraphFont"/>
    <w:link w:val="BodyText"/>
    <w:uiPriority w:val="1"/>
    <w:rsid w:val="0041553E"/>
    <w:rPr>
      <w:rFonts w:cs="Calibri"/>
      <w:sz w:val="22"/>
      <w:szCs w:val="22"/>
      <w:lang w:bidi="en-US"/>
    </w:rPr>
  </w:style>
  <w:style w:type="paragraph" w:styleId="Header">
    <w:name w:val="header"/>
    <w:basedOn w:val="Normal"/>
    <w:link w:val="HeaderChar"/>
    <w:uiPriority w:val="99"/>
    <w:unhideWhenUsed/>
    <w:rsid w:val="002C203B"/>
    <w:pPr>
      <w:tabs>
        <w:tab w:val="center" w:pos="4680"/>
        <w:tab w:val="right" w:pos="9360"/>
      </w:tabs>
    </w:pPr>
  </w:style>
  <w:style w:type="character" w:customStyle="1" w:styleId="HeaderChar">
    <w:name w:val="Header Char"/>
    <w:basedOn w:val="DefaultParagraphFont"/>
    <w:link w:val="Header"/>
    <w:uiPriority w:val="99"/>
    <w:rsid w:val="002C203B"/>
  </w:style>
  <w:style w:type="paragraph" w:styleId="Footer">
    <w:name w:val="footer"/>
    <w:basedOn w:val="Normal"/>
    <w:link w:val="FooterChar"/>
    <w:uiPriority w:val="99"/>
    <w:unhideWhenUsed/>
    <w:rsid w:val="002C203B"/>
    <w:pPr>
      <w:tabs>
        <w:tab w:val="center" w:pos="4680"/>
        <w:tab w:val="right" w:pos="9360"/>
      </w:tabs>
    </w:pPr>
  </w:style>
  <w:style w:type="character" w:customStyle="1" w:styleId="FooterChar">
    <w:name w:val="Footer Char"/>
    <w:basedOn w:val="DefaultParagraphFont"/>
    <w:link w:val="Footer"/>
    <w:uiPriority w:val="99"/>
    <w:rsid w:val="002C2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E745FA"/>
    <w:pPr>
      <w:widowControl w:val="0"/>
      <w:autoSpaceDE w:val="0"/>
      <w:autoSpaceDN w:val="0"/>
      <w:ind w:left="933" w:hanging="360"/>
    </w:pPr>
    <w:rPr>
      <w:rFonts w:cs="Calibri"/>
      <w:sz w:val="22"/>
      <w:szCs w:val="22"/>
      <w:lang w:bidi="en-US"/>
    </w:rPr>
  </w:style>
  <w:style w:type="character" w:customStyle="1" w:styleId="ListParagraphChar">
    <w:name w:val="List Paragraph Char"/>
    <w:aliases w:val="MCHIP_list paragraph Char,List Paragraph1 Char,Recommendation Char"/>
    <w:link w:val="ListParagraph"/>
    <w:uiPriority w:val="34"/>
    <w:locked/>
    <w:rsid w:val="00E745FA"/>
    <w:rPr>
      <w:rFonts w:cs="Calibri"/>
      <w:sz w:val="22"/>
      <w:szCs w:val="22"/>
      <w:lang w:bidi="en-US"/>
    </w:rPr>
  </w:style>
  <w:style w:type="table" w:styleId="TableGrid">
    <w:name w:val="Table Grid"/>
    <w:basedOn w:val="TableNormal"/>
    <w:uiPriority w:val="59"/>
    <w:rsid w:val="00E74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A1516"/>
    <w:rPr>
      <w:rFonts w:ascii="Tahoma" w:hAnsi="Tahoma" w:cs="Tahoma"/>
      <w:sz w:val="16"/>
      <w:szCs w:val="16"/>
    </w:rPr>
  </w:style>
  <w:style w:type="character" w:customStyle="1" w:styleId="BalloonTextChar">
    <w:name w:val="Balloon Text Char"/>
    <w:basedOn w:val="DefaultParagraphFont"/>
    <w:link w:val="BalloonText"/>
    <w:uiPriority w:val="99"/>
    <w:semiHidden/>
    <w:rsid w:val="00FA1516"/>
    <w:rPr>
      <w:rFonts w:ascii="Tahoma" w:hAnsi="Tahoma" w:cs="Tahoma"/>
      <w:sz w:val="16"/>
      <w:szCs w:val="16"/>
    </w:rPr>
  </w:style>
  <w:style w:type="character" w:styleId="FootnoteReference">
    <w:name w:val="footnote reference"/>
    <w:basedOn w:val="DefaultParagraphFont"/>
    <w:uiPriority w:val="99"/>
    <w:unhideWhenUsed/>
    <w:rsid w:val="00F172B1"/>
    <w:rPr>
      <w:vertAlign w:val="superscript"/>
    </w:rPr>
  </w:style>
  <w:style w:type="paragraph" w:customStyle="1" w:styleId="Default">
    <w:name w:val="Default"/>
    <w:rsid w:val="0041553E"/>
    <w:pPr>
      <w:autoSpaceDE w:val="0"/>
      <w:autoSpaceDN w:val="0"/>
      <w:adjustRightInd w:val="0"/>
    </w:pPr>
    <w:rPr>
      <w:rFonts w:ascii="Wingdings" w:hAnsi="Wingdings" w:cs="Wingdings"/>
      <w:color w:val="000000"/>
      <w:sz w:val="24"/>
      <w:szCs w:val="24"/>
    </w:rPr>
  </w:style>
  <w:style w:type="paragraph" w:styleId="BodyText">
    <w:name w:val="Body Text"/>
    <w:basedOn w:val="Normal"/>
    <w:link w:val="BodyTextChar"/>
    <w:uiPriority w:val="1"/>
    <w:qFormat/>
    <w:rsid w:val="0041553E"/>
    <w:pPr>
      <w:widowControl w:val="0"/>
      <w:autoSpaceDE w:val="0"/>
      <w:autoSpaceDN w:val="0"/>
    </w:pPr>
    <w:rPr>
      <w:rFonts w:cs="Calibri"/>
      <w:sz w:val="22"/>
      <w:szCs w:val="22"/>
      <w:lang w:bidi="en-US"/>
    </w:rPr>
  </w:style>
  <w:style w:type="character" w:customStyle="1" w:styleId="BodyTextChar">
    <w:name w:val="Body Text Char"/>
    <w:basedOn w:val="DefaultParagraphFont"/>
    <w:link w:val="BodyText"/>
    <w:uiPriority w:val="1"/>
    <w:rsid w:val="0041553E"/>
    <w:rPr>
      <w:rFonts w:cs="Calibri"/>
      <w:sz w:val="22"/>
      <w:szCs w:val="22"/>
      <w:lang w:bidi="en-US"/>
    </w:rPr>
  </w:style>
  <w:style w:type="paragraph" w:styleId="Header">
    <w:name w:val="header"/>
    <w:basedOn w:val="Normal"/>
    <w:link w:val="HeaderChar"/>
    <w:uiPriority w:val="99"/>
    <w:unhideWhenUsed/>
    <w:rsid w:val="002C203B"/>
    <w:pPr>
      <w:tabs>
        <w:tab w:val="center" w:pos="4680"/>
        <w:tab w:val="right" w:pos="9360"/>
      </w:tabs>
    </w:pPr>
  </w:style>
  <w:style w:type="character" w:customStyle="1" w:styleId="HeaderChar">
    <w:name w:val="Header Char"/>
    <w:basedOn w:val="DefaultParagraphFont"/>
    <w:link w:val="Header"/>
    <w:uiPriority w:val="99"/>
    <w:rsid w:val="002C203B"/>
  </w:style>
  <w:style w:type="paragraph" w:styleId="Footer">
    <w:name w:val="footer"/>
    <w:basedOn w:val="Normal"/>
    <w:link w:val="FooterChar"/>
    <w:uiPriority w:val="99"/>
    <w:unhideWhenUsed/>
    <w:rsid w:val="002C203B"/>
    <w:pPr>
      <w:tabs>
        <w:tab w:val="center" w:pos="4680"/>
        <w:tab w:val="right" w:pos="9360"/>
      </w:tabs>
    </w:pPr>
  </w:style>
  <w:style w:type="character" w:customStyle="1" w:styleId="FooterChar">
    <w:name w:val="Footer Char"/>
    <w:basedOn w:val="DefaultParagraphFont"/>
    <w:link w:val="Footer"/>
    <w:uiPriority w:val="99"/>
    <w:rsid w:val="002C2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TTC</cp:lastModifiedBy>
  <cp:revision>18</cp:revision>
  <dcterms:created xsi:type="dcterms:W3CDTF">2022-01-14T10:47:00Z</dcterms:created>
  <dcterms:modified xsi:type="dcterms:W3CDTF">2022-01-17T04:26:00Z</dcterms:modified>
</cp:coreProperties>
</file>